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592DA448" w:rsidR="00AC27EB" w:rsidRPr="00B4797B" w:rsidRDefault="00F04B28" w:rsidP="00B4797B">
      <w:pPr>
        <w:ind w:leftChars="-202" w:left="-424" w:firstLineChars="176" w:firstLine="493"/>
        <w:jc w:val="center"/>
        <w:rPr>
          <w:rFonts w:eastAsiaTheme="minorHAnsi"/>
          <w:b/>
          <w:bCs/>
          <w:sz w:val="22"/>
          <w:szCs w:val="24"/>
        </w:rPr>
      </w:pPr>
      <w:r w:rsidRPr="00B4797B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C75775" w:rsidRPr="00B4797B">
        <w:rPr>
          <w:rFonts w:eastAsiaTheme="minorHAnsi" w:hint="eastAsia"/>
          <w:b/>
          <w:bCs/>
          <w:sz w:val="32"/>
          <w:szCs w:val="36"/>
        </w:rPr>
        <w:t>自衛消防組織設置（変更）届出書</w:t>
      </w:r>
      <w:r w:rsidR="00500B21" w:rsidRPr="00B4797B">
        <w:rPr>
          <w:rFonts w:eastAsiaTheme="minorHAnsi"/>
          <w:b/>
          <w:bCs/>
          <w:sz w:val="28"/>
          <w:szCs w:val="32"/>
        </w:rPr>
        <w:t xml:space="preserve"> </w:t>
      </w:r>
    </w:p>
    <w:p w14:paraId="1F5D2642" w14:textId="783C947B" w:rsidR="00E55E7E" w:rsidRDefault="00AC7013" w:rsidP="0057034F">
      <w:pPr>
        <w:pBdr>
          <w:top w:val="single" w:sz="12" w:space="1" w:color="FF7171"/>
          <w:bottom w:val="single" w:sz="12" w:space="1" w:color="FF7171"/>
        </w:pBdr>
        <w:ind w:rightChars="-67" w:right="-141"/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57034F">
        <w:rPr>
          <w:rFonts w:eastAsiaTheme="minorHAnsi" w:cs="Times New Roman" w:hint="eastAsia"/>
        </w:rPr>
        <w:t>一定規模以上の</w:t>
      </w:r>
      <w:r w:rsidR="00A65ED7">
        <w:rPr>
          <w:rFonts w:eastAsiaTheme="minorHAnsi" w:cs="Times New Roman" w:hint="eastAsia"/>
        </w:rPr>
        <w:t>大規模な</w:t>
      </w:r>
      <w:r w:rsidR="00402E79">
        <w:rPr>
          <w:rFonts w:eastAsiaTheme="minorHAnsi" w:cs="Times New Roman" w:hint="eastAsia"/>
        </w:rPr>
        <w:t>防火対象物</w:t>
      </w:r>
      <w:r w:rsidR="00C75775">
        <w:rPr>
          <w:rFonts w:eastAsiaTheme="minorHAnsi" w:cs="Times New Roman" w:hint="eastAsia"/>
        </w:rPr>
        <w:t>に</w:t>
      </w:r>
      <w:r w:rsidR="0057034F">
        <w:rPr>
          <w:rFonts w:eastAsiaTheme="minorHAnsi" w:cs="Times New Roman" w:hint="eastAsia"/>
        </w:rPr>
        <w:t>おいて</w:t>
      </w:r>
      <w:r w:rsidR="00C75775">
        <w:rPr>
          <w:rFonts w:eastAsiaTheme="minorHAnsi" w:cs="Times New Roman" w:hint="eastAsia"/>
        </w:rPr>
        <w:t>、</w:t>
      </w:r>
      <w:r w:rsidR="0057034F">
        <w:rPr>
          <w:rFonts w:eastAsiaTheme="minorHAnsi" w:cs="Times New Roman" w:hint="eastAsia"/>
        </w:rPr>
        <w:t>管理について</w:t>
      </w:r>
      <w:r w:rsidR="003118FC">
        <w:rPr>
          <w:rFonts w:eastAsiaTheme="minorHAnsi" w:cs="Times New Roman" w:hint="eastAsia"/>
        </w:rPr>
        <w:t>権原</w:t>
      </w:r>
      <w:r w:rsidR="0057034F">
        <w:rPr>
          <w:rFonts w:eastAsiaTheme="minorHAnsi" w:cs="Times New Roman" w:hint="eastAsia"/>
        </w:rPr>
        <w:t>を有する者（以下「管理</w:t>
      </w:r>
      <w:r w:rsidR="003118FC">
        <w:rPr>
          <w:rFonts w:eastAsiaTheme="minorHAnsi" w:cs="Times New Roman" w:hint="eastAsia"/>
        </w:rPr>
        <w:t>権原</w:t>
      </w:r>
      <w:r w:rsidR="0057034F">
        <w:rPr>
          <w:rFonts w:eastAsiaTheme="minorHAnsi" w:cs="Times New Roman" w:hint="eastAsia"/>
        </w:rPr>
        <w:t>者」とする。）は、</w:t>
      </w:r>
      <w:r w:rsidR="00C75775">
        <w:rPr>
          <w:rFonts w:eastAsiaTheme="minorHAnsi" w:cs="Times New Roman" w:hint="eastAsia"/>
        </w:rPr>
        <w:t>自衛消防組織を設置しなければなりません。</w:t>
      </w:r>
      <w:r w:rsidR="00E55E7E">
        <w:rPr>
          <w:rFonts w:eastAsiaTheme="minorHAnsi" w:cs="Times New Roman" w:hint="eastAsia"/>
        </w:rPr>
        <w:t>また、</w:t>
      </w:r>
      <w:bookmarkStart w:id="0" w:name="_Hlk157607105"/>
      <w:r w:rsidR="00E55E7E">
        <w:rPr>
          <w:rFonts w:eastAsiaTheme="minorHAnsi" w:cs="Times New Roman" w:hint="eastAsia"/>
        </w:rPr>
        <w:t>自衛消防組織を設置しなければならない防火対象物に、管理</w:t>
      </w:r>
      <w:r w:rsidR="003118FC">
        <w:rPr>
          <w:rFonts w:eastAsiaTheme="minorHAnsi" w:cs="Times New Roman" w:hint="eastAsia"/>
        </w:rPr>
        <w:t>権原</w:t>
      </w:r>
      <w:r w:rsidR="00E55E7E">
        <w:rPr>
          <w:rFonts w:eastAsiaTheme="minorHAnsi" w:cs="Times New Roman" w:hint="eastAsia"/>
        </w:rPr>
        <w:t>者の異なる事業所が複数ある場合は、共同して自衛消防組織を設置</w:t>
      </w:r>
      <w:r w:rsidR="00A04FA6">
        <w:rPr>
          <w:rFonts w:eastAsiaTheme="minorHAnsi" w:cs="Times New Roman" w:hint="eastAsia"/>
        </w:rPr>
        <w:t>し</w:t>
      </w:r>
      <w:r w:rsidR="00E55E7E">
        <w:rPr>
          <w:rFonts w:eastAsiaTheme="minorHAnsi" w:cs="Times New Roman" w:hint="eastAsia"/>
        </w:rPr>
        <w:t>ます。</w:t>
      </w:r>
    </w:p>
    <w:p w14:paraId="12952B68" w14:textId="178CB8BB" w:rsidR="009D37F8" w:rsidRPr="00A4775A" w:rsidRDefault="00C75775" w:rsidP="00E55E7E">
      <w:pPr>
        <w:pBdr>
          <w:top w:val="single" w:sz="12" w:space="1" w:color="FF7171"/>
          <w:bottom w:val="single" w:sz="12" w:space="1" w:color="FF7171"/>
        </w:pBdr>
        <w:ind w:rightChars="-67" w:right="-141"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自衛消防組織を設置しなければならない防火対象物</w:t>
      </w:r>
      <w:bookmarkEnd w:id="0"/>
      <w:r>
        <w:rPr>
          <w:rFonts w:eastAsiaTheme="minorHAnsi" w:cs="Times New Roman" w:hint="eastAsia"/>
        </w:rPr>
        <w:t>の管理</w:t>
      </w:r>
      <w:r w:rsidR="003118FC">
        <w:rPr>
          <w:rFonts w:eastAsiaTheme="minorHAnsi" w:cs="Times New Roman" w:hint="eastAsia"/>
        </w:rPr>
        <w:t>権原</w:t>
      </w:r>
      <w:r>
        <w:rPr>
          <w:rFonts w:eastAsiaTheme="minorHAnsi" w:cs="Times New Roman" w:hint="eastAsia"/>
        </w:rPr>
        <w:t>者は、自衛消防組織を設置または変更した場合</w:t>
      </w:r>
      <w:r w:rsidR="0057034F">
        <w:rPr>
          <w:rFonts w:eastAsiaTheme="minorHAnsi" w:cs="Times New Roman" w:hint="eastAsia"/>
        </w:rPr>
        <w:t>に</w:t>
      </w:r>
      <w:r>
        <w:rPr>
          <w:rFonts w:eastAsiaTheme="minorHAnsi" w:cs="Times New Roman" w:hint="eastAsia"/>
        </w:rPr>
        <w:t>、</w:t>
      </w:r>
      <w:r w:rsidR="0057034F" w:rsidRPr="0057034F">
        <w:rPr>
          <w:rFonts w:eastAsiaTheme="minorHAnsi" w:cs="Times New Roman" w:hint="eastAsia"/>
          <w:u w:val="single"/>
        </w:rPr>
        <w:t>遅滞なく</w:t>
      </w:r>
      <w:r>
        <w:rPr>
          <w:rFonts w:eastAsiaTheme="minorHAnsi" w:cs="Times New Roman" w:hint="eastAsia"/>
        </w:rPr>
        <w:t>届出</w:t>
      </w:r>
      <w:r w:rsidR="0057034F">
        <w:rPr>
          <w:rFonts w:eastAsiaTheme="minorHAnsi" w:cs="Times New Roman" w:hint="eastAsia"/>
        </w:rPr>
        <w:t>る</w:t>
      </w:r>
      <w:r>
        <w:rPr>
          <w:rFonts w:eastAsiaTheme="minorHAnsi" w:cs="Times New Roman" w:hint="eastAsia"/>
        </w:rPr>
        <w:t>必要</w:t>
      </w:r>
      <w:r w:rsidR="0057034F">
        <w:rPr>
          <w:rFonts w:eastAsiaTheme="minorHAnsi" w:cs="Times New Roman" w:hint="eastAsia"/>
        </w:rPr>
        <w:t>があります</w:t>
      </w:r>
      <w:r>
        <w:rPr>
          <w:rFonts w:eastAsiaTheme="minorHAnsi" w:cs="Times New Roman" w:hint="eastAsia"/>
        </w:rPr>
        <w:t>。</w:t>
      </w:r>
    </w:p>
    <w:p w14:paraId="430B10DE" w14:textId="4451CC06" w:rsidR="00AC27EB" w:rsidRDefault="00AC27EB" w:rsidP="00AC27EB">
      <w:pPr>
        <w:ind w:rightChars="3240" w:right="6804"/>
        <w:rPr>
          <w:rFonts w:eastAsiaTheme="minorHAnsi"/>
        </w:rPr>
      </w:pPr>
    </w:p>
    <w:p w14:paraId="5762B5FC" w14:textId="6A10634B" w:rsidR="009F0939" w:rsidRPr="004B44F9" w:rsidRDefault="0057034F" w:rsidP="0057034F">
      <w:pPr>
        <w:pBdr>
          <w:bottom w:val="single" w:sz="12" w:space="0" w:color="FF7171"/>
          <w:right w:val="single" w:sz="36" w:space="4" w:color="FF7171"/>
        </w:pBdr>
        <w:ind w:rightChars="1957" w:right="4110"/>
        <w:rPr>
          <w:rFonts w:eastAsiaTheme="minorHAnsi"/>
        </w:rPr>
      </w:pPr>
      <w:r>
        <w:rPr>
          <w:rFonts w:eastAsiaTheme="minorHAnsi" w:hint="eastAsia"/>
        </w:rPr>
        <w:t>自衛消防組織の設置</w:t>
      </w:r>
      <w:r w:rsidR="002054BA">
        <w:rPr>
          <w:rFonts w:eastAsiaTheme="minorHAnsi" w:hint="eastAsia"/>
        </w:rPr>
        <w:t>が義務となる防火対象物</w:t>
      </w:r>
    </w:p>
    <w:p w14:paraId="205BA84C" w14:textId="77777777" w:rsidR="001130FE" w:rsidRDefault="001130FE" w:rsidP="002054BA">
      <w:pPr>
        <w:rPr>
          <w:rFonts w:eastAsiaTheme="minorHAnsi"/>
        </w:rPr>
      </w:pPr>
    </w:p>
    <w:p w14:paraId="110CEE61" w14:textId="71740CF6" w:rsidR="009F0939" w:rsidRDefault="002054BA" w:rsidP="00131C1B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１．</w:t>
      </w:r>
      <w:r w:rsidR="005B66DA">
        <w:rPr>
          <w:rFonts w:eastAsiaTheme="minorHAnsi" w:hint="eastAsia"/>
        </w:rPr>
        <w:t>防火対象物の用途が、１～４項、５項イ、６～１２項、１３項イ、１５項、１７項</w:t>
      </w:r>
      <w:r w:rsidR="00131C1B">
        <w:rPr>
          <w:rFonts w:eastAsiaTheme="minorHAnsi" w:hint="eastAsia"/>
        </w:rPr>
        <w:t>のうち</w:t>
      </w:r>
      <w:r w:rsidR="005B66DA">
        <w:rPr>
          <w:rFonts w:eastAsiaTheme="minorHAnsi" w:hint="eastAsia"/>
        </w:rPr>
        <w:t>、次の規模のいずれかに該当するもの。</w:t>
      </w:r>
      <w:r w:rsidR="00233918">
        <w:rPr>
          <w:rFonts w:eastAsiaTheme="minorHAnsi" w:hint="eastAsia"/>
        </w:rPr>
        <w:t>（※）</w:t>
      </w:r>
    </w:p>
    <w:p w14:paraId="6DB0148C" w14:textId="2E2C2968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⑴　階数が１１以上で、延べ面積が１０，０００平方メートル以上のもの</w:t>
      </w:r>
    </w:p>
    <w:p w14:paraId="6F3D3B97" w14:textId="35CB1515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⑵　階数が5以上１０以下で、延べ面積が２０，０００平方メートル以上のもの</w:t>
      </w:r>
    </w:p>
    <w:p w14:paraId="4AF49886" w14:textId="17446C8E" w:rsidR="005B66DA" w:rsidRDefault="005B66DA" w:rsidP="00131C1B">
      <w:pPr>
        <w:ind w:firstLineChars="200" w:firstLine="420"/>
        <w:jc w:val="left"/>
        <w:rPr>
          <w:rFonts w:eastAsiaTheme="minorHAnsi"/>
        </w:rPr>
      </w:pPr>
      <w:r>
        <w:rPr>
          <w:rFonts w:eastAsiaTheme="minorHAnsi" w:hint="eastAsia"/>
        </w:rPr>
        <w:t>⑶　階数が４以下で、延べ面積が５０，０００平方メートル以上のもの</w:t>
      </w:r>
    </w:p>
    <w:p w14:paraId="37053B09" w14:textId="3515F324" w:rsidR="005B66DA" w:rsidRDefault="005B66DA" w:rsidP="00131C1B">
      <w:pPr>
        <w:ind w:left="420" w:rightChars="-67" w:right="-141" w:hangingChars="200" w:hanging="42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２．防火対象物の用途が、１６項の２であって、延べ面積が１，０００平方メートル以上のもの</w:t>
      </w:r>
    </w:p>
    <w:p w14:paraId="261D7A01" w14:textId="2D6755DD" w:rsidR="005B66DA" w:rsidRDefault="005B66DA" w:rsidP="002C5767">
      <w:pPr>
        <w:ind w:left="630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2C5767">
        <w:rPr>
          <w:rFonts w:eastAsiaTheme="minorHAnsi" w:hint="eastAsia"/>
        </w:rPr>
        <w:t xml:space="preserve">　</w:t>
      </w:r>
      <w:r w:rsidR="00233918">
        <w:rPr>
          <w:rFonts w:eastAsiaTheme="minorHAnsi" w:hint="eastAsia"/>
        </w:rPr>
        <w:t>※　１６項イの防火対象物については、</w:t>
      </w:r>
      <w:r w:rsidR="00131C1B">
        <w:rPr>
          <w:rFonts w:eastAsiaTheme="minorHAnsi" w:hint="eastAsia"/>
        </w:rPr>
        <w:t>１．に掲げる用途</w:t>
      </w:r>
      <w:r w:rsidR="00553C17">
        <w:rPr>
          <w:rFonts w:eastAsiaTheme="minorHAnsi" w:hint="eastAsia"/>
        </w:rPr>
        <w:t>が存する</w:t>
      </w:r>
      <w:r w:rsidR="00131C1B">
        <w:rPr>
          <w:rFonts w:eastAsiaTheme="minorHAnsi" w:hint="eastAsia"/>
        </w:rPr>
        <w:t>最も高い階数及び１．に</w:t>
      </w:r>
      <w:r w:rsidR="00553C17">
        <w:rPr>
          <w:rFonts w:eastAsiaTheme="minorHAnsi" w:hint="eastAsia"/>
        </w:rPr>
        <w:t>掲げる用途の床面積の合計が、１．⑴～⑶のいずれかに該当するもの。</w:t>
      </w:r>
    </w:p>
    <w:p w14:paraId="0B680F30" w14:textId="77777777" w:rsidR="009F0939" w:rsidRDefault="009F0939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bookmarkStart w:id="1" w:name="_Hlk155942224"/>
      <w:r w:rsidRPr="004B44F9">
        <w:rPr>
          <w:rFonts w:eastAsiaTheme="minorHAnsi" w:hint="eastAsia"/>
        </w:rPr>
        <w:t>届出・申請方法</w:t>
      </w:r>
    </w:p>
    <w:bookmarkEnd w:id="1"/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1417"/>
      </w:tblGrid>
      <w:tr w:rsidR="005425C6" w:rsidRPr="004B44F9" w14:paraId="0A8E7F83" w14:textId="77777777" w:rsidTr="00F80518">
        <w:tc>
          <w:tcPr>
            <w:tcW w:w="5245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F80518">
        <w:tc>
          <w:tcPr>
            <w:tcW w:w="5245" w:type="dxa"/>
          </w:tcPr>
          <w:p w14:paraId="6026AF69" w14:textId="77777777" w:rsidR="002E312F" w:rsidRDefault="00F80518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2CAEA5DF" w:rsidR="005425C6" w:rsidRPr="004B44F9" w:rsidRDefault="00F80518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2E312F">
              <w:rPr>
                <w:rFonts w:eastAsiaTheme="minorHAnsi" w:hint="eastAsia"/>
              </w:rPr>
              <w:t>で受付可</w:t>
            </w:r>
          </w:p>
        </w:tc>
        <w:tc>
          <w:tcPr>
            <w:tcW w:w="1417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2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0838ED93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F80518">
        <w:rPr>
          <w:rFonts w:eastAsiaTheme="minorHAnsi" w:hint="eastAsia"/>
        </w:rPr>
        <w:t>消防本部予防課または最寄りの消防署・各分署</w:t>
      </w:r>
    </w:p>
    <w:bookmarkEnd w:id="2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0AFED7DA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138E0951" w:rsidR="0068422C" w:rsidRPr="00747B8C" w:rsidRDefault="002C5767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E7E34">
        <w:rPr>
          <w:rFonts w:eastAsiaTheme="minorHAnsi" w:hint="eastAsia"/>
        </w:rPr>
        <w:t>自衛消防組織設置（変更）届出書</w:t>
      </w:r>
    </w:p>
    <w:p w14:paraId="10B2C281" w14:textId="1676AED7" w:rsidR="00500B21" w:rsidRDefault="002C5767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EE7E34">
        <w:rPr>
          <w:rFonts w:eastAsiaTheme="minorHAnsi" w:hint="eastAsia"/>
        </w:rPr>
        <w:t>自衛消防組織の編成及び自衛消防要員の配置がわかる書類</w:t>
      </w:r>
    </w:p>
    <w:p w14:paraId="3D594F37" w14:textId="77777777" w:rsidR="00A04FA6" w:rsidRPr="00A04FA6" w:rsidRDefault="00EE7E34" w:rsidP="00A04FA6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統括管理者の資格を証明する書類</w:t>
      </w:r>
    </w:p>
    <w:p w14:paraId="3561289F" w14:textId="58802D94" w:rsidR="00F95256" w:rsidRPr="00A04FA6" w:rsidRDefault="004D2B9A" w:rsidP="00A04FA6">
      <w:pPr>
        <w:ind w:firstLineChars="200" w:firstLine="412"/>
        <w:jc w:val="left"/>
        <w:rPr>
          <w:rFonts w:eastAsiaTheme="minorHAnsi"/>
          <w:b/>
          <w:bCs/>
        </w:rPr>
      </w:pPr>
      <w:r w:rsidRPr="00A04FA6">
        <w:rPr>
          <w:rFonts w:eastAsiaTheme="minorHAnsi" w:hint="eastAsia"/>
          <w:b/>
          <w:bCs/>
        </w:rPr>
        <w:t>▲</w:t>
      </w:r>
      <w:r w:rsidR="00F95256" w:rsidRPr="00A04FA6">
        <w:rPr>
          <w:rFonts w:eastAsiaTheme="minorHAnsi" w:hint="eastAsia"/>
          <w:b/>
          <w:bCs/>
        </w:rPr>
        <w:t>注意事項</w:t>
      </w:r>
    </w:p>
    <w:p w14:paraId="15DBF9D3" w14:textId="38CDE674" w:rsidR="00953D09" w:rsidRDefault="00F95256" w:rsidP="002C5767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</w:t>
      </w:r>
      <w:r w:rsidR="00B4797B" w:rsidRPr="0081656D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20F02EE5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6.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ltxP&#10;G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7A3684" w:rsidRPr="004B44F9">
        <w:rPr>
          <w:rFonts w:eastAsiaTheme="minorHAnsi" w:hint="eastAsia"/>
        </w:rPr>
        <w:t>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66EAC18" w14:textId="3F794563" w:rsidR="002C5767" w:rsidRPr="004B44F9" w:rsidRDefault="002C5767" w:rsidP="002C5767">
      <w:pPr>
        <w:ind w:leftChars="300" w:left="630"/>
        <w:rPr>
          <w:rFonts w:eastAsiaTheme="minorHAnsi"/>
        </w:rPr>
      </w:pPr>
    </w:p>
    <w:p w14:paraId="685E5214" w14:textId="015B1274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72819FAD" w:rsidR="00522269" w:rsidRPr="0081656D" w:rsidRDefault="002C5767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81656D">
        <w:rPr>
          <w:rFonts w:eastAsiaTheme="minorHAnsi" w:hint="eastAsia"/>
        </w:rPr>
        <w:t>上記</w:t>
      </w:r>
      <w:r w:rsidR="005425C6" w:rsidRPr="0081656D">
        <w:rPr>
          <w:rFonts w:eastAsiaTheme="minorHAnsi" w:hint="eastAsia"/>
        </w:rPr>
        <w:t>「</w:t>
      </w:r>
      <w:r w:rsidR="00953D09" w:rsidRPr="0081656D">
        <w:rPr>
          <w:rFonts w:eastAsiaTheme="minorHAnsi" w:hint="eastAsia"/>
        </w:rPr>
        <w:t>１．窓口に提出する場合</w:t>
      </w:r>
      <w:r w:rsidR="005425C6" w:rsidRPr="0081656D">
        <w:rPr>
          <w:rFonts w:eastAsiaTheme="minorHAnsi" w:hint="eastAsia"/>
        </w:rPr>
        <w:t>」に記載の書類等</w:t>
      </w:r>
    </w:p>
    <w:p w14:paraId="45649830" w14:textId="51F74D61" w:rsidR="00953D09" w:rsidRPr="0081656D" w:rsidRDefault="002C5767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3118FC">
        <w:rPr>
          <w:rFonts w:eastAsiaTheme="minorHAnsi" w:hint="eastAsia"/>
        </w:rPr>
        <w:t>返送</w:t>
      </w:r>
      <w:r w:rsidR="005425C6" w:rsidRPr="0081656D">
        <w:rPr>
          <w:rFonts w:eastAsiaTheme="minorHAnsi" w:hint="eastAsia"/>
        </w:rPr>
        <w:t>用封筒（宛名を記入し、切手を貼付）</w:t>
      </w:r>
    </w:p>
    <w:p w14:paraId="79DB132F" w14:textId="613C3388" w:rsidR="00F95256" w:rsidRPr="004B44F9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608FC99" w:rsidR="005425C6" w:rsidRDefault="00522269" w:rsidP="002C5767">
      <w:pPr>
        <w:ind w:leftChars="299" w:left="641" w:hangingChars="6" w:hanging="13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2CBAFCB1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1E26B976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227CE0B1" w:rsidR="001A2077" w:rsidRDefault="002C5767" w:rsidP="002C5767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81656D">
        <w:rPr>
          <w:rFonts w:eastAsiaTheme="minorHAnsi" w:hint="eastAsia"/>
        </w:rPr>
        <w:t>上記「１．窓口に提出する場合」に記載の書類等を添付し、</w:t>
      </w:r>
      <w:r w:rsidR="00F80518">
        <w:rPr>
          <w:rFonts w:eastAsiaTheme="minorHAnsi" w:hint="eastAsia"/>
        </w:rPr>
        <w:t>消防本部予防課または最寄りの消防署・各分署</w:t>
      </w:r>
      <w:r w:rsidR="001A2077" w:rsidRPr="0081656D">
        <w:rPr>
          <w:rFonts w:eastAsiaTheme="minorHAnsi" w:hint="eastAsia"/>
        </w:rPr>
        <w:t>のメールアドレス</w:t>
      </w:r>
      <w:r w:rsidR="005425C6" w:rsidRPr="0081656D">
        <w:rPr>
          <w:rFonts w:eastAsiaTheme="minorHAnsi" w:hint="eastAsia"/>
        </w:rPr>
        <w:t>宛に送付してください。</w:t>
      </w:r>
    </w:p>
    <w:p w14:paraId="085C2EF1" w14:textId="640D0187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7F0BBFF9" w14:textId="77777777" w:rsidR="00A57720" w:rsidRPr="001F5BDD" w:rsidRDefault="00A57720" w:rsidP="00A57720">
      <w:pPr>
        <w:ind w:firstLineChars="300" w:firstLine="630"/>
        <w:jc w:val="left"/>
        <w:rPr>
          <w:rFonts w:eastAsiaTheme="minorHAnsi"/>
        </w:rPr>
      </w:pPr>
      <w:r>
        <w:rPr>
          <w:rFonts w:eastAsiaTheme="minorHAnsi" w:hint="eastAsia"/>
        </w:rPr>
        <w:t>・</w:t>
      </w:r>
      <w:r w:rsidRPr="001F5BDD">
        <w:rPr>
          <w:rFonts w:eastAsiaTheme="minorHAnsi" w:hint="eastAsia"/>
        </w:rPr>
        <w:t>電子申請</w:t>
      </w:r>
      <w:r>
        <w:rPr>
          <w:rFonts w:eastAsiaTheme="minorHAnsi" w:hint="eastAsia"/>
        </w:rPr>
        <w:t>に関する注意事項については、ホームページをご確認ください。</w:t>
      </w:r>
    </w:p>
    <w:p w14:paraId="2DA818EC" w14:textId="0D60C75C" w:rsidR="004A008D" w:rsidRPr="00A57720" w:rsidRDefault="004A008D" w:rsidP="004A008D">
      <w:pPr>
        <w:ind w:leftChars="2" w:left="615" w:hangingChars="291" w:hanging="611"/>
        <w:jc w:val="left"/>
        <w:rPr>
          <w:rFonts w:eastAsiaTheme="minorHAnsi"/>
        </w:rPr>
      </w:pPr>
    </w:p>
    <w:p w14:paraId="1C57C0B7" w14:textId="4B9BEBF9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3" w:name="_Hlk155877739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3"/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1D7748A6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F80518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8FBEF38E"/>
    <w:lvl w:ilvl="0" w:tplc="2762649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653D"/>
    <w:rsid w:val="000B73F8"/>
    <w:rsid w:val="000E3718"/>
    <w:rsid w:val="001130FE"/>
    <w:rsid w:val="00131C1B"/>
    <w:rsid w:val="00143430"/>
    <w:rsid w:val="0014408B"/>
    <w:rsid w:val="001A2077"/>
    <w:rsid w:val="001E7124"/>
    <w:rsid w:val="001F5BDD"/>
    <w:rsid w:val="001F7E66"/>
    <w:rsid w:val="00201B55"/>
    <w:rsid w:val="002054BA"/>
    <w:rsid w:val="00233918"/>
    <w:rsid w:val="002C5767"/>
    <w:rsid w:val="002E312F"/>
    <w:rsid w:val="00306AF6"/>
    <w:rsid w:val="003118FC"/>
    <w:rsid w:val="003313A8"/>
    <w:rsid w:val="003318D1"/>
    <w:rsid w:val="00396137"/>
    <w:rsid w:val="00402E79"/>
    <w:rsid w:val="004A008D"/>
    <w:rsid w:val="004B44F9"/>
    <w:rsid w:val="004D2B9A"/>
    <w:rsid w:val="00500B21"/>
    <w:rsid w:val="005066CA"/>
    <w:rsid w:val="00511E62"/>
    <w:rsid w:val="00522269"/>
    <w:rsid w:val="005425C6"/>
    <w:rsid w:val="00553C17"/>
    <w:rsid w:val="0057034F"/>
    <w:rsid w:val="005B66DA"/>
    <w:rsid w:val="0068422C"/>
    <w:rsid w:val="006C1425"/>
    <w:rsid w:val="006C5E5D"/>
    <w:rsid w:val="00723017"/>
    <w:rsid w:val="00747B8C"/>
    <w:rsid w:val="007A3684"/>
    <w:rsid w:val="0081656D"/>
    <w:rsid w:val="00823F29"/>
    <w:rsid w:val="00847DCF"/>
    <w:rsid w:val="00863287"/>
    <w:rsid w:val="008930E8"/>
    <w:rsid w:val="00953D09"/>
    <w:rsid w:val="00985463"/>
    <w:rsid w:val="00994110"/>
    <w:rsid w:val="009C2EB0"/>
    <w:rsid w:val="009D37F8"/>
    <w:rsid w:val="009F0939"/>
    <w:rsid w:val="00A04FA6"/>
    <w:rsid w:val="00A11C6E"/>
    <w:rsid w:val="00A4775A"/>
    <w:rsid w:val="00A57720"/>
    <w:rsid w:val="00A65ED7"/>
    <w:rsid w:val="00AB169E"/>
    <w:rsid w:val="00AC27EB"/>
    <w:rsid w:val="00AC7013"/>
    <w:rsid w:val="00B42646"/>
    <w:rsid w:val="00B439B2"/>
    <w:rsid w:val="00B4797B"/>
    <w:rsid w:val="00B771FD"/>
    <w:rsid w:val="00BA0A32"/>
    <w:rsid w:val="00C54AE0"/>
    <w:rsid w:val="00C75775"/>
    <w:rsid w:val="00D60712"/>
    <w:rsid w:val="00D7523E"/>
    <w:rsid w:val="00DF1EBA"/>
    <w:rsid w:val="00E55E7E"/>
    <w:rsid w:val="00E74522"/>
    <w:rsid w:val="00E74742"/>
    <w:rsid w:val="00E77937"/>
    <w:rsid w:val="00ED4EA6"/>
    <w:rsid w:val="00EE7E34"/>
    <w:rsid w:val="00F04B28"/>
    <w:rsid w:val="00F80518"/>
    <w:rsid w:val="00F81CE1"/>
    <w:rsid w:val="00F95256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6</cp:revision>
  <cp:lastPrinted>2023-12-21T05:54:00Z</cp:lastPrinted>
  <dcterms:created xsi:type="dcterms:W3CDTF">2024-01-31T02:56:00Z</dcterms:created>
  <dcterms:modified xsi:type="dcterms:W3CDTF">2024-03-08T05:14:00Z</dcterms:modified>
</cp:coreProperties>
</file>