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3C" w:rsidRPr="00D37947" w:rsidRDefault="006F1A3C" w:rsidP="006F1A3C">
      <w:pPr>
        <w:widowControl/>
        <w:jc w:val="left"/>
        <w:rPr>
          <w:rFonts w:hAnsi="ＭＳ 明朝" w:cs="ＭＳ ゴシック"/>
          <w:color w:val="000000"/>
          <w:spacing w:val="20"/>
          <w:kern w:val="0"/>
          <w:szCs w:val="24"/>
        </w:rPr>
      </w:pPr>
      <w:r>
        <w:rPr>
          <w:rFonts w:hAnsi="ＭＳ 明朝" w:cs="ＭＳ ゴシック" w:hint="eastAsia"/>
          <w:color w:val="000000"/>
          <w:spacing w:val="20"/>
          <w:kern w:val="0"/>
          <w:szCs w:val="24"/>
        </w:rPr>
        <w:t>様式第7</w:t>
      </w:r>
      <w:r w:rsidRPr="005C3456">
        <w:rPr>
          <w:rFonts w:hAnsi="ＭＳ 明朝" w:cs="ＭＳ ゴシック" w:hint="eastAsia"/>
          <w:color w:val="000000"/>
          <w:spacing w:val="20"/>
          <w:kern w:val="0"/>
          <w:szCs w:val="24"/>
        </w:rPr>
        <w:t>号(第</w:t>
      </w:r>
      <w:r>
        <w:rPr>
          <w:rFonts w:hAnsi="ＭＳ 明朝" w:cs="ＭＳ ゴシック" w:hint="eastAsia"/>
          <w:color w:val="000000"/>
          <w:spacing w:val="20"/>
          <w:kern w:val="0"/>
          <w:szCs w:val="24"/>
        </w:rPr>
        <w:t>7</w:t>
      </w:r>
      <w:r w:rsidRPr="005C3456">
        <w:rPr>
          <w:rFonts w:hAnsi="ＭＳ 明朝" w:cs="ＭＳ ゴシック" w:hint="eastAsia"/>
          <w:color w:val="000000"/>
          <w:spacing w:val="20"/>
          <w:kern w:val="0"/>
          <w:szCs w:val="24"/>
        </w:rPr>
        <w:t>条関係)</w:t>
      </w:r>
    </w:p>
    <w:p w:rsidR="006F1A3C" w:rsidRPr="005C3456" w:rsidRDefault="006F1A3C" w:rsidP="006F1A3C">
      <w:pPr>
        <w:jc w:val="right"/>
        <w:rPr>
          <w:rFonts w:hAnsi="ＭＳ 明朝" w:cs="ＭＳ ゴシック"/>
          <w:color w:val="000000"/>
          <w:spacing w:val="20"/>
          <w:kern w:val="0"/>
          <w:szCs w:val="24"/>
        </w:rPr>
      </w:pPr>
      <w:r w:rsidRPr="005C3456">
        <w:rPr>
          <w:rFonts w:hAnsi="ＭＳ 明朝" w:cs="ＭＳ ゴシック" w:hint="eastAsia"/>
          <w:color w:val="000000"/>
          <w:spacing w:val="20"/>
          <w:kern w:val="0"/>
          <w:szCs w:val="24"/>
        </w:rPr>
        <w:t xml:space="preserve">第　　　　　号　</w:t>
      </w:r>
    </w:p>
    <w:p w:rsidR="006F1A3C" w:rsidRPr="005C3456" w:rsidRDefault="006F1A3C" w:rsidP="006F1A3C">
      <w:pPr>
        <w:jc w:val="right"/>
        <w:rPr>
          <w:rFonts w:hAnsi="ＭＳ 明朝" w:cs="ＭＳ ゴシック"/>
          <w:color w:val="000000"/>
          <w:spacing w:val="20"/>
          <w:kern w:val="0"/>
          <w:szCs w:val="24"/>
        </w:rPr>
      </w:pPr>
      <w:r w:rsidRPr="005C3456">
        <w:rPr>
          <w:rFonts w:hAnsi="ＭＳ 明朝" w:cs="ＭＳ ゴシック" w:hint="eastAsia"/>
          <w:color w:val="000000"/>
          <w:spacing w:val="20"/>
          <w:kern w:val="0"/>
          <w:szCs w:val="24"/>
        </w:rPr>
        <w:t xml:space="preserve">年　　月　　日　</w:t>
      </w:r>
    </w:p>
    <w:p w:rsidR="006F1A3C" w:rsidRDefault="006F1A3C" w:rsidP="006F1A3C">
      <w:pPr>
        <w:rPr>
          <w:rFonts w:hAnsi="ＭＳ 明朝" w:cs="ＭＳ ゴシック"/>
          <w:color w:val="000000"/>
          <w:spacing w:val="20"/>
          <w:kern w:val="0"/>
          <w:szCs w:val="24"/>
        </w:rPr>
      </w:pPr>
    </w:p>
    <w:p w:rsidR="006F1A3C" w:rsidRPr="005C3456" w:rsidRDefault="006F1A3C" w:rsidP="006F1A3C">
      <w:pPr>
        <w:rPr>
          <w:rFonts w:hAnsi="ＭＳ 明朝" w:cs="ＭＳ ゴシック"/>
          <w:color w:val="000000"/>
          <w:spacing w:val="20"/>
          <w:kern w:val="0"/>
          <w:szCs w:val="24"/>
        </w:rPr>
      </w:pPr>
    </w:p>
    <w:p w:rsidR="006F1A3C" w:rsidRPr="005C7739" w:rsidRDefault="006F1A3C" w:rsidP="006F1A3C">
      <w:pPr>
        <w:jc w:val="center"/>
        <w:rPr>
          <w:rFonts w:hAnsi="ＭＳ 明朝" w:cs="ＭＳ ゴシック"/>
          <w:color w:val="000000"/>
          <w:spacing w:val="20"/>
          <w:kern w:val="0"/>
          <w:szCs w:val="24"/>
        </w:rPr>
      </w:pPr>
      <w:r w:rsidRPr="005C7739">
        <w:rPr>
          <w:rFonts w:hAnsi="ＭＳ 明朝" w:cs="ＭＳ ゴシック" w:hint="eastAsia"/>
          <w:color w:val="000000"/>
          <w:spacing w:val="20"/>
          <w:kern w:val="0"/>
          <w:szCs w:val="24"/>
        </w:rPr>
        <w:t>空き家等の適正管理に関する命令違反事実公表通知書</w:t>
      </w:r>
    </w:p>
    <w:p w:rsidR="006F1A3C" w:rsidRPr="005C7739" w:rsidRDefault="006F1A3C" w:rsidP="006F1A3C">
      <w:pPr>
        <w:jc w:val="left"/>
        <w:rPr>
          <w:rFonts w:hAnsi="ＭＳ 明朝" w:cs="ＭＳ ゴシック"/>
          <w:color w:val="000000"/>
          <w:spacing w:val="20"/>
          <w:kern w:val="0"/>
          <w:szCs w:val="24"/>
        </w:rPr>
      </w:pPr>
    </w:p>
    <w:p w:rsidR="006F1A3C" w:rsidRPr="005C7739" w:rsidRDefault="006F1A3C" w:rsidP="006F1A3C">
      <w:pPr>
        <w:jc w:val="left"/>
        <w:rPr>
          <w:rFonts w:hAnsi="ＭＳ 明朝" w:cs="ＭＳ ゴシック"/>
          <w:color w:val="000000"/>
          <w:spacing w:val="20"/>
          <w:kern w:val="0"/>
          <w:szCs w:val="24"/>
        </w:rPr>
      </w:pPr>
      <w:r w:rsidRPr="005C7739">
        <w:rPr>
          <w:rFonts w:hAnsi="ＭＳ 明朝" w:cs="ＭＳ ゴシック" w:hint="eastAsia"/>
          <w:color w:val="000000"/>
          <w:spacing w:val="20"/>
          <w:kern w:val="0"/>
          <w:szCs w:val="24"/>
        </w:rPr>
        <w:t xml:space="preserve">　　　　　　　　　様</w:t>
      </w:r>
    </w:p>
    <w:p w:rsidR="006F1A3C" w:rsidRPr="005C7739" w:rsidRDefault="006F1A3C" w:rsidP="006F1A3C">
      <w:pPr>
        <w:jc w:val="left"/>
        <w:rPr>
          <w:rFonts w:hAnsi="ＭＳ 明朝" w:cs="ＭＳ ゴシック"/>
          <w:color w:val="000000"/>
          <w:spacing w:val="20"/>
          <w:kern w:val="0"/>
          <w:szCs w:val="24"/>
        </w:rPr>
      </w:pPr>
    </w:p>
    <w:p w:rsidR="006F1A3C" w:rsidRPr="005C7739" w:rsidRDefault="006F1A3C" w:rsidP="006F1A3C">
      <w:pPr>
        <w:jc w:val="righ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酒田市長　　　　　　</w:t>
      </w:r>
      <w:r w:rsidRPr="005C7739">
        <w:rPr>
          <w:rFonts w:hAnsi="ＭＳ 明朝" w:cs="ＭＳ ゴシック" w:hint="eastAsia"/>
          <w:color w:val="000000"/>
          <w:spacing w:val="20"/>
          <w:kern w:val="0"/>
          <w:szCs w:val="24"/>
        </w:rPr>
        <w:t>印</w:t>
      </w:r>
    </w:p>
    <w:p w:rsidR="006F1A3C" w:rsidRPr="005C7739" w:rsidRDefault="006F1A3C" w:rsidP="006F1A3C">
      <w:pPr>
        <w:jc w:val="left"/>
        <w:rPr>
          <w:rFonts w:hAnsi="ＭＳ 明朝" w:cs="ＭＳ ゴシック"/>
          <w:color w:val="000000"/>
          <w:spacing w:val="20"/>
          <w:kern w:val="0"/>
          <w:szCs w:val="24"/>
        </w:rPr>
      </w:pPr>
    </w:p>
    <w:p w:rsidR="006F1A3C" w:rsidRPr="005C7739" w:rsidRDefault="006F1A3C" w:rsidP="006F1A3C">
      <w:pPr>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　あなた・御社の所有・管理する下記の管理不全状態にある空き家・空き地</w:t>
      </w:r>
      <w:r w:rsidRPr="005C7739">
        <w:rPr>
          <w:rFonts w:hAnsi="ＭＳ 明朝" w:cs="ＭＳ ゴシック" w:hint="eastAsia"/>
          <w:color w:val="000000"/>
          <w:spacing w:val="20"/>
          <w:kern w:val="0"/>
          <w:szCs w:val="24"/>
        </w:rPr>
        <w:t>について、酒田市空き家等の適正管理に関する条例に基づき適正に管理するよう助言・指導・勧告・命令を行ってきたところだが、期限を過ぎても改善措置が取られないため、酒田市空き家等の適正管理に関する条例第</w:t>
      </w:r>
      <w:r>
        <w:rPr>
          <w:rFonts w:hAnsi="ＭＳ 明朝" w:cs="ＭＳ ゴシック" w:hint="eastAsia"/>
          <w:color w:val="000000"/>
          <w:spacing w:val="20"/>
          <w:kern w:val="0"/>
          <w:szCs w:val="24"/>
        </w:rPr>
        <w:t>10</w:t>
      </w:r>
      <w:r w:rsidRPr="005C7739">
        <w:rPr>
          <w:rFonts w:hAnsi="ＭＳ 明朝" w:cs="ＭＳ ゴシック" w:hint="eastAsia"/>
          <w:color w:val="000000"/>
          <w:spacing w:val="20"/>
          <w:kern w:val="0"/>
          <w:szCs w:val="24"/>
        </w:rPr>
        <w:t>条第</w:t>
      </w:r>
      <w:r>
        <w:rPr>
          <w:rFonts w:hAnsi="ＭＳ 明朝" w:cs="ＭＳ ゴシック" w:hint="eastAsia"/>
          <w:color w:val="000000"/>
          <w:spacing w:val="20"/>
          <w:kern w:val="0"/>
          <w:szCs w:val="24"/>
        </w:rPr>
        <w:t>1</w:t>
      </w:r>
      <w:r w:rsidRPr="005C7739">
        <w:rPr>
          <w:rFonts w:hAnsi="ＭＳ 明朝" w:cs="ＭＳ ゴシック" w:hint="eastAsia"/>
          <w:color w:val="000000"/>
          <w:spacing w:val="20"/>
          <w:kern w:val="0"/>
          <w:szCs w:val="24"/>
        </w:rPr>
        <w:t>項の規定に基づき、下記のとおり命令違反の事実を公表する。</w:t>
      </w:r>
    </w:p>
    <w:p w:rsidR="006F1A3C" w:rsidRPr="00935732" w:rsidRDefault="006F1A3C" w:rsidP="006F1A3C">
      <w:pPr>
        <w:jc w:val="left"/>
        <w:rPr>
          <w:rFonts w:hAnsi="ＭＳ 明朝" w:cs="ＭＳ ゴシック"/>
          <w:color w:val="000000"/>
          <w:spacing w:val="20"/>
          <w:kern w:val="0"/>
          <w:szCs w:val="24"/>
        </w:rPr>
      </w:pPr>
    </w:p>
    <w:p w:rsidR="006F1A3C" w:rsidRPr="005C7739" w:rsidRDefault="006F1A3C" w:rsidP="006F1A3C">
      <w:pPr>
        <w:jc w:val="center"/>
        <w:rPr>
          <w:rFonts w:hAnsi="ＭＳ 明朝" w:cs="ＭＳ ゴシック"/>
          <w:color w:val="000000"/>
          <w:spacing w:val="20"/>
          <w:kern w:val="0"/>
          <w:szCs w:val="24"/>
        </w:rPr>
      </w:pPr>
      <w:r w:rsidRPr="005C7739">
        <w:rPr>
          <w:rFonts w:hAnsi="ＭＳ 明朝" w:cs="ＭＳ ゴシック" w:hint="eastAsia"/>
          <w:color w:val="000000"/>
          <w:spacing w:val="20"/>
          <w:kern w:val="0"/>
          <w:szCs w:val="24"/>
        </w:rPr>
        <w:t>記</w:t>
      </w:r>
    </w:p>
    <w:p w:rsidR="006F1A3C" w:rsidRPr="005C7739" w:rsidRDefault="006F1A3C" w:rsidP="006F1A3C">
      <w:pPr>
        <w:ind w:firstLineChars="100" w:firstLine="299"/>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1 　</w:t>
      </w:r>
      <w:r w:rsidRPr="005C7739">
        <w:rPr>
          <w:rFonts w:hAnsi="ＭＳ 明朝" w:cs="ＭＳ ゴシック" w:hint="eastAsia"/>
          <w:color w:val="000000"/>
          <w:spacing w:val="20"/>
          <w:kern w:val="0"/>
          <w:szCs w:val="24"/>
        </w:rPr>
        <w:t>所有者等</w:t>
      </w:r>
    </w:p>
    <w:p w:rsidR="006F1A3C" w:rsidRPr="005C7739" w:rsidRDefault="006F1A3C" w:rsidP="006F1A3C">
      <w:pPr>
        <w:jc w:val="left"/>
        <w:rPr>
          <w:rFonts w:hAnsi="ＭＳ 明朝" w:cs="ＭＳ ゴシック"/>
          <w:color w:val="000000"/>
          <w:spacing w:val="20"/>
          <w:kern w:val="0"/>
          <w:szCs w:val="24"/>
        </w:rPr>
      </w:pPr>
      <w:r w:rsidRPr="005C7739">
        <w:rPr>
          <w:rFonts w:hAnsi="ＭＳ 明朝" w:cs="ＭＳ ゴシック" w:hint="eastAsia"/>
          <w:color w:val="000000"/>
          <w:spacing w:val="20"/>
          <w:kern w:val="0"/>
          <w:szCs w:val="24"/>
        </w:rPr>
        <w:t xml:space="preserve">　　氏名(事業者名及び代表者氏名)</w:t>
      </w:r>
    </w:p>
    <w:p w:rsidR="006F1A3C" w:rsidRPr="005C7739" w:rsidRDefault="006F1A3C" w:rsidP="006F1A3C">
      <w:pPr>
        <w:jc w:val="left"/>
        <w:rPr>
          <w:rFonts w:hAnsi="ＭＳ 明朝" w:cs="ＭＳ ゴシック"/>
          <w:color w:val="000000"/>
          <w:spacing w:val="20"/>
          <w:kern w:val="0"/>
          <w:szCs w:val="24"/>
        </w:rPr>
      </w:pPr>
      <w:r w:rsidRPr="005C7739">
        <w:rPr>
          <w:rFonts w:hAnsi="ＭＳ 明朝" w:cs="ＭＳ ゴシック" w:hint="eastAsia"/>
          <w:color w:val="000000"/>
          <w:spacing w:val="20"/>
          <w:kern w:val="0"/>
          <w:szCs w:val="24"/>
        </w:rPr>
        <w:t xml:space="preserve">　　住所(事業者所在地)</w:t>
      </w:r>
    </w:p>
    <w:p w:rsidR="006F1A3C" w:rsidRPr="005C7739" w:rsidRDefault="006F1A3C" w:rsidP="006F1A3C">
      <w:pPr>
        <w:jc w:val="left"/>
        <w:rPr>
          <w:rFonts w:hAnsi="ＭＳ 明朝" w:cs="ＭＳ ゴシック"/>
          <w:color w:val="000000"/>
          <w:spacing w:val="20"/>
          <w:kern w:val="0"/>
          <w:szCs w:val="24"/>
        </w:rPr>
      </w:pPr>
    </w:p>
    <w:p w:rsidR="006F1A3C" w:rsidRPr="005C7739" w:rsidRDefault="006F1A3C" w:rsidP="006F1A3C">
      <w:pPr>
        <w:ind w:firstLineChars="100" w:firstLine="299"/>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2 　</w:t>
      </w:r>
      <w:r w:rsidRPr="005C7739">
        <w:rPr>
          <w:rFonts w:hAnsi="ＭＳ 明朝" w:cs="ＭＳ ゴシック" w:hint="eastAsia"/>
          <w:color w:val="000000"/>
          <w:spacing w:val="20"/>
          <w:kern w:val="0"/>
          <w:szCs w:val="24"/>
        </w:rPr>
        <w:t>空き家等の所在地及び概要</w:t>
      </w:r>
    </w:p>
    <w:p w:rsidR="006F1A3C" w:rsidRPr="005C7739" w:rsidRDefault="006F1A3C" w:rsidP="006F1A3C">
      <w:pPr>
        <w:jc w:val="left"/>
        <w:rPr>
          <w:rFonts w:hAnsi="ＭＳ 明朝" w:cs="ＭＳ ゴシック"/>
          <w:color w:val="000000"/>
          <w:spacing w:val="20"/>
          <w:kern w:val="0"/>
          <w:szCs w:val="24"/>
        </w:rPr>
      </w:pPr>
      <w:r w:rsidRPr="005C7739">
        <w:rPr>
          <w:rFonts w:hAnsi="ＭＳ 明朝" w:cs="ＭＳ ゴシック" w:hint="eastAsia"/>
          <w:color w:val="000000"/>
          <w:spacing w:val="20"/>
          <w:kern w:val="0"/>
          <w:szCs w:val="24"/>
        </w:rPr>
        <w:t xml:space="preserve">　　所在地　</w:t>
      </w:r>
      <w:r>
        <w:rPr>
          <w:rFonts w:hAnsi="ＭＳ 明朝" w:cs="ＭＳ ゴシック" w:hint="eastAsia"/>
          <w:color w:val="000000"/>
          <w:spacing w:val="20"/>
          <w:kern w:val="0"/>
          <w:szCs w:val="24"/>
        </w:rPr>
        <w:t>酒田</w:t>
      </w:r>
      <w:r w:rsidRPr="005C7739">
        <w:rPr>
          <w:rFonts w:hAnsi="ＭＳ 明朝" w:cs="ＭＳ ゴシック" w:hint="eastAsia"/>
          <w:color w:val="000000"/>
          <w:spacing w:val="20"/>
          <w:kern w:val="0"/>
          <w:szCs w:val="24"/>
        </w:rPr>
        <w:t>市</w:t>
      </w:r>
    </w:p>
    <w:p w:rsidR="006F1A3C" w:rsidRPr="005C7739" w:rsidRDefault="006F1A3C" w:rsidP="006F1A3C">
      <w:pPr>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　　</w:t>
      </w:r>
      <w:r w:rsidRPr="005C7739">
        <w:rPr>
          <w:rFonts w:hAnsi="ＭＳ 明朝" w:cs="ＭＳ ゴシック" w:hint="eastAsia"/>
          <w:color w:val="000000"/>
          <w:spacing w:val="20"/>
          <w:kern w:val="0"/>
          <w:szCs w:val="24"/>
        </w:rPr>
        <w:t>概要</w:t>
      </w:r>
    </w:p>
    <w:p w:rsidR="006F1A3C" w:rsidRPr="005C7739" w:rsidRDefault="006F1A3C" w:rsidP="006F1A3C">
      <w:pPr>
        <w:jc w:val="left"/>
        <w:rPr>
          <w:rFonts w:hAnsi="ＭＳ 明朝" w:cs="ＭＳ ゴシック"/>
          <w:color w:val="000000"/>
          <w:spacing w:val="20"/>
          <w:kern w:val="0"/>
          <w:szCs w:val="24"/>
        </w:rPr>
      </w:pPr>
    </w:p>
    <w:p w:rsidR="006F1A3C" w:rsidRPr="005C7739" w:rsidRDefault="006F1A3C" w:rsidP="006F1A3C">
      <w:pPr>
        <w:ind w:firstLineChars="100" w:firstLine="299"/>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3 　</w:t>
      </w:r>
      <w:r w:rsidRPr="005C7739">
        <w:rPr>
          <w:rFonts w:hAnsi="ＭＳ 明朝" w:cs="ＭＳ ゴシック" w:hint="eastAsia"/>
          <w:color w:val="000000"/>
          <w:spacing w:val="20"/>
          <w:kern w:val="0"/>
          <w:szCs w:val="24"/>
        </w:rPr>
        <w:t>命令違反の事実</w:t>
      </w:r>
    </w:p>
    <w:p w:rsidR="006F1A3C" w:rsidRPr="005C7739" w:rsidRDefault="006F1A3C" w:rsidP="006F1A3C">
      <w:pPr>
        <w:jc w:val="left"/>
        <w:rPr>
          <w:rFonts w:hAnsi="ＭＳ 明朝" w:cs="ＭＳ ゴシック"/>
          <w:color w:val="000000"/>
          <w:spacing w:val="20"/>
          <w:kern w:val="0"/>
          <w:szCs w:val="24"/>
        </w:rPr>
      </w:pPr>
    </w:p>
    <w:p w:rsidR="006F1A3C" w:rsidRPr="005C7739" w:rsidRDefault="006F1A3C" w:rsidP="006F1A3C">
      <w:pPr>
        <w:jc w:val="left"/>
        <w:rPr>
          <w:rFonts w:hAnsi="ＭＳ 明朝" w:cs="ＭＳ ゴシック"/>
          <w:color w:val="000000"/>
          <w:spacing w:val="20"/>
          <w:kern w:val="0"/>
          <w:szCs w:val="24"/>
        </w:rPr>
      </w:pPr>
    </w:p>
    <w:p w:rsidR="006F1A3C" w:rsidRPr="005C7739" w:rsidRDefault="006F1A3C" w:rsidP="006F1A3C">
      <w:pPr>
        <w:jc w:val="left"/>
        <w:rPr>
          <w:rFonts w:hAnsi="ＭＳ 明朝" w:cs="ＭＳ ゴシック"/>
          <w:color w:val="000000"/>
          <w:spacing w:val="20"/>
          <w:kern w:val="0"/>
          <w:szCs w:val="24"/>
        </w:rPr>
      </w:pPr>
      <w:r w:rsidRPr="005C7739">
        <w:rPr>
          <w:rFonts w:hAnsi="ＭＳ 明朝" w:cs="ＭＳ ゴシック" w:hint="eastAsia"/>
          <w:color w:val="000000"/>
          <w:spacing w:val="20"/>
          <w:kern w:val="0"/>
          <w:szCs w:val="24"/>
        </w:rPr>
        <w:t xml:space="preserve">　</w:t>
      </w:r>
    </w:p>
    <w:p w:rsidR="006F1A3C" w:rsidRPr="005C7739" w:rsidRDefault="006F1A3C" w:rsidP="006F1A3C">
      <w:pPr>
        <w:ind w:leftChars="109" w:left="282"/>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4 　</w:t>
      </w:r>
      <w:r w:rsidRPr="005C7739">
        <w:rPr>
          <w:rFonts w:hAnsi="ＭＳ 明朝" w:cs="ＭＳ ゴシック" w:hint="eastAsia"/>
          <w:color w:val="000000"/>
          <w:spacing w:val="20"/>
          <w:kern w:val="0"/>
          <w:szCs w:val="24"/>
        </w:rPr>
        <w:t>公表期間</w:t>
      </w:r>
    </w:p>
    <w:p w:rsidR="006F1A3C" w:rsidRPr="005C7739" w:rsidRDefault="006F1A3C" w:rsidP="006F1A3C">
      <w:pPr>
        <w:ind w:leftChars="218" w:left="565" w:firstLineChars="104" w:firstLine="311"/>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年　月　</w:t>
      </w:r>
      <w:r w:rsidRPr="005C7739">
        <w:rPr>
          <w:rFonts w:hAnsi="ＭＳ 明朝" w:cs="ＭＳ ゴシック" w:hint="eastAsia"/>
          <w:color w:val="000000"/>
          <w:spacing w:val="20"/>
          <w:kern w:val="0"/>
          <w:szCs w:val="24"/>
        </w:rPr>
        <w:t>日(　)から当該空き家等の管理不全な状態が解決するまでの期間</w:t>
      </w:r>
    </w:p>
    <w:p w:rsidR="006F1A3C" w:rsidRPr="005C7739" w:rsidRDefault="006F1A3C" w:rsidP="006F1A3C">
      <w:pPr>
        <w:ind w:leftChars="109" w:left="282"/>
        <w:jc w:val="left"/>
        <w:rPr>
          <w:rFonts w:hAnsi="ＭＳ 明朝" w:cs="ＭＳ ゴシック"/>
          <w:color w:val="000000"/>
          <w:spacing w:val="20"/>
          <w:kern w:val="0"/>
          <w:szCs w:val="24"/>
        </w:rPr>
      </w:pPr>
    </w:p>
    <w:p w:rsidR="006F1A3C" w:rsidRPr="005C7739" w:rsidRDefault="006F1A3C" w:rsidP="006F1A3C">
      <w:pPr>
        <w:ind w:leftChars="109" w:left="282"/>
        <w:jc w:val="left"/>
        <w:rPr>
          <w:rFonts w:hAnsi="ＭＳ 明朝" w:cs="ＭＳ ゴシック"/>
          <w:color w:val="000000"/>
          <w:spacing w:val="20"/>
          <w:kern w:val="0"/>
          <w:szCs w:val="24"/>
        </w:rPr>
      </w:pPr>
      <w:r>
        <w:rPr>
          <w:rFonts w:hAnsi="ＭＳ 明朝" w:cs="ＭＳ ゴシック" w:hint="eastAsia"/>
          <w:color w:val="000000"/>
          <w:spacing w:val="20"/>
          <w:kern w:val="0"/>
          <w:szCs w:val="24"/>
        </w:rPr>
        <w:t xml:space="preserve">5 　</w:t>
      </w:r>
      <w:r w:rsidRPr="005C7739">
        <w:rPr>
          <w:rFonts w:hAnsi="ＭＳ 明朝" w:cs="ＭＳ ゴシック" w:hint="eastAsia"/>
          <w:color w:val="000000"/>
          <w:spacing w:val="20"/>
          <w:kern w:val="0"/>
          <w:szCs w:val="24"/>
        </w:rPr>
        <w:t>公表方法</w:t>
      </w:r>
    </w:p>
    <w:p w:rsidR="006F1A3C" w:rsidRDefault="006F1A3C" w:rsidP="006F1A3C">
      <w:pPr>
        <w:ind w:leftChars="164" w:left="425" w:firstLineChars="100" w:firstLine="259"/>
        <w:jc w:val="left"/>
        <w:rPr>
          <w:rFonts w:hAnsi="ＭＳ 明朝" w:cs="ＭＳ ゴシック"/>
          <w:color w:val="000000"/>
          <w:spacing w:val="20"/>
          <w:kern w:val="0"/>
          <w:szCs w:val="24"/>
        </w:rPr>
      </w:pPr>
      <w:r>
        <w:rPr>
          <w:rFonts w:hAnsi="ＭＳ 明朝" w:cs="ＭＳ ゴシック" w:hint="eastAsia"/>
          <w:color w:val="000000"/>
          <w:kern w:val="0"/>
          <w:szCs w:val="24"/>
        </w:rPr>
        <w:t>市庁舎</w:t>
      </w:r>
      <w:r w:rsidRPr="005C7739">
        <w:rPr>
          <w:rFonts w:hAnsi="ＭＳ 明朝" w:cs="ＭＳ ゴシック" w:hint="eastAsia"/>
          <w:color w:val="000000"/>
          <w:spacing w:val="20"/>
          <w:kern w:val="0"/>
          <w:szCs w:val="24"/>
        </w:rPr>
        <w:t>で閲覧に供するほか、</w:t>
      </w:r>
      <w:r>
        <w:rPr>
          <w:rFonts w:hAnsi="ＭＳ 明朝" w:cs="ＭＳ ゴシック" w:hint="eastAsia"/>
          <w:color w:val="000000"/>
          <w:spacing w:val="20"/>
          <w:kern w:val="0"/>
          <w:szCs w:val="24"/>
        </w:rPr>
        <w:t>酒田</w:t>
      </w:r>
      <w:r w:rsidRPr="005C7739">
        <w:rPr>
          <w:rFonts w:hAnsi="ＭＳ 明朝" w:cs="ＭＳ ゴシック" w:hint="eastAsia"/>
          <w:color w:val="000000"/>
          <w:spacing w:val="20"/>
          <w:kern w:val="0"/>
          <w:szCs w:val="24"/>
        </w:rPr>
        <w:t>市ホームページに掲載する。</w:t>
      </w:r>
    </w:p>
    <w:p w:rsidR="006F1A3C" w:rsidRPr="00E81AF6" w:rsidRDefault="006F1A3C" w:rsidP="006F1A3C">
      <w:pPr>
        <w:ind w:leftChars="164" w:left="425" w:firstLineChars="100" w:firstLine="299"/>
        <w:jc w:val="left"/>
        <w:rPr>
          <w:rFonts w:hAnsi="ＭＳ 明朝" w:cs="ＭＳ ゴシック"/>
          <w:color w:val="000000"/>
          <w:spacing w:val="20"/>
          <w:kern w:val="0"/>
          <w:szCs w:val="24"/>
        </w:rPr>
      </w:pPr>
    </w:p>
    <w:p w:rsidR="006F1A3C" w:rsidRDefault="006F1A3C" w:rsidP="006F1A3C">
      <w:pPr>
        <w:jc w:val="left"/>
        <w:rPr>
          <w:rFonts w:hAnsi="ＭＳ 明朝"/>
          <w:szCs w:val="24"/>
        </w:rPr>
      </w:pPr>
    </w:p>
    <w:p w:rsidR="006F1A3C" w:rsidRDefault="006F1A3C" w:rsidP="006F1A3C">
      <w:pPr>
        <w:jc w:val="left"/>
        <w:rPr>
          <w:rFonts w:hAnsi="ＭＳ 明朝"/>
          <w:szCs w:val="24"/>
        </w:rPr>
      </w:pPr>
    </w:p>
    <w:p w:rsidR="006F1A3C" w:rsidRDefault="006F1A3C" w:rsidP="006F1A3C">
      <w:pPr>
        <w:jc w:val="left"/>
        <w:rPr>
          <w:rFonts w:hAnsi="ＭＳ 明朝"/>
          <w:szCs w:val="24"/>
        </w:rPr>
      </w:pPr>
    </w:p>
    <w:p w:rsidR="008A2E9D" w:rsidRDefault="008A2E9D" w:rsidP="006F1A3C">
      <w:pPr>
        <w:jc w:val="left"/>
        <w:rPr>
          <w:rFonts w:hAnsi="ＭＳ 明朝"/>
          <w:szCs w:val="24"/>
        </w:rPr>
      </w:pPr>
    </w:p>
    <w:p w:rsidR="006F1A3C" w:rsidRPr="005C7739" w:rsidRDefault="00CE5EEB" w:rsidP="006F1A3C">
      <w:pPr>
        <w:jc w:val="left"/>
        <w:rPr>
          <w:rFonts w:hAnsi="ＭＳ 明朝"/>
          <w:szCs w:val="24"/>
        </w:rPr>
      </w:pPr>
      <w:r>
        <w:rPr>
          <w:rFonts w:hAnsi="ＭＳ 明朝"/>
          <w:noProof/>
          <w:szCs w:val="24"/>
        </w:rPr>
        <w:lastRenderedPageBreak/>
        <w:pict>
          <v:shapetype id="_x0000_t202" coordsize="21600,21600" o:spt="202" path="m,l,21600r21600,l21600,xe">
            <v:stroke joinstyle="miter"/>
            <v:path gradientshapeok="t" o:connecttype="rect"/>
          </v:shapetype>
          <v:shape id="_x0000_s1026" type="#_x0000_t202" style="position:absolute;margin-left:10.6pt;margin-top:19.45pt;width:450.35pt;height:461.9pt;z-index:251660288;mso-width-relative:margin;mso-height-relative:margin">
            <v:textbox style="mso-next-textbox:#_x0000_s1026">
              <w:txbxContent>
                <w:p w:rsidR="008A2E9D" w:rsidRPr="005A38ED" w:rsidRDefault="008A2E9D" w:rsidP="006F1A3C">
                  <w:r>
                    <w:rPr>
                      <w:rFonts w:hint="eastAsia"/>
                    </w:rPr>
                    <w:t>1　この決定に不服がある場合には、この決定があったことを知った日の翌日から起算し</w:t>
                  </w:r>
                  <w:r w:rsidRPr="005A38ED">
                    <w:rPr>
                      <w:rFonts w:hint="eastAsia"/>
                    </w:rPr>
                    <w:t>て</w:t>
                  </w:r>
                  <w:r w:rsidRPr="005A38ED">
                    <w:rPr>
                      <w:rFonts w:hAnsi="ＭＳ 明朝" w:hint="eastAsia"/>
                      <w:szCs w:val="24"/>
                    </w:rPr>
                    <w:t>3か月</w:t>
                  </w:r>
                  <w:r w:rsidRPr="005A38ED">
                    <w:rPr>
                      <w:rFonts w:hint="eastAsia"/>
                    </w:rPr>
                    <w:t>以内に、酒田市長に対して</w:t>
                  </w:r>
                  <w:r w:rsidRPr="005A38ED">
                    <w:rPr>
                      <w:rFonts w:hAnsi="ＭＳ 明朝" w:hint="eastAsia"/>
                      <w:szCs w:val="24"/>
                    </w:rPr>
                    <w:t>審査請求</w:t>
                  </w:r>
                  <w:r w:rsidRPr="005A38ED">
                    <w:rPr>
                      <w:rFonts w:hint="eastAsia"/>
                    </w:rPr>
                    <w:t>をすることができます(なお、この決定があったことを知った日の翌日から起算して</w:t>
                  </w:r>
                  <w:r w:rsidRPr="005A38ED">
                    <w:rPr>
                      <w:rFonts w:hAnsi="ＭＳ 明朝" w:hint="eastAsia"/>
                      <w:szCs w:val="24"/>
                    </w:rPr>
                    <w:t>3か月</w:t>
                  </w:r>
                  <w:r w:rsidRPr="005A38ED">
                    <w:rPr>
                      <w:rFonts w:hint="eastAsia"/>
                    </w:rPr>
                    <w:t>以内であっても、この決定の日の翌日から起算して1年を経過すると</w:t>
                  </w:r>
                  <w:r w:rsidRPr="005A38ED">
                    <w:rPr>
                      <w:rFonts w:hAnsi="ＭＳ 明朝" w:hint="eastAsia"/>
                      <w:szCs w:val="24"/>
                    </w:rPr>
                    <w:t>審査請求</w:t>
                  </w:r>
                  <w:r w:rsidRPr="005A38ED">
                    <w:rPr>
                      <w:rFonts w:hint="eastAsia"/>
                    </w:rPr>
                    <w:t>をすることができなくなります。)。</w:t>
                  </w:r>
                </w:p>
                <w:p w:rsidR="008A2E9D" w:rsidRPr="005A38ED" w:rsidRDefault="008A2E9D" w:rsidP="006F1A3C">
                  <w:r w:rsidRPr="005A38ED">
                    <w:rPr>
                      <w:rFonts w:hint="eastAsia"/>
                    </w:rPr>
                    <w:t>2　この決定については、この決定があったことを知った日の翌日から起算して6か月以内に、酒田市を被告として(訴訟において酒田市を代表する者は酒田市長となります。)、処分の取消しの訴えを提起することができます(なお、この決定があったことを知った日の翌日から起算して6か月以内であっても、この決定の日の翌日から起算して1年を経過すると処分の取消しの訴えを提起することができなくなります。)。ただし、上記1の</w:t>
                  </w:r>
                  <w:r w:rsidRPr="005A38ED">
                    <w:rPr>
                      <w:rFonts w:hAnsi="ＭＳ 明朝" w:hint="eastAsia"/>
                      <w:szCs w:val="24"/>
                    </w:rPr>
                    <w:t>審査請求</w:t>
                  </w:r>
                  <w:r w:rsidRPr="005A38ED">
                    <w:rPr>
                      <w:rFonts w:hint="eastAsia"/>
                    </w:rPr>
                    <w:t>をした場合には、当該</w:t>
                  </w:r>
                  <w:r w:rsidRPr="005A38ED">
                    <w:rPr>
                      <w:rFonts w:hAnsi="ＭＳ 明朝" w:hint="eastAsia"/>
                      <w:szCs w:val="24"/>
                    </w:rPr>
                    <w:t>審査請求</w:t>
                  </w:r>
                  <w:r w:rsidRPr="005A38ED">
                    <w:rPr>
                      <w:rFonts w:hint="eastAsia"/>
                    </w:rPr>
                    <w:t>に対する裁決があったことを知った日の翌日から起算して6か月以内に、処分の取消しの訴えを提起することができます。</w:t>
                  </w:r>
                </w:p>
                <w:p w:rsidR="008A2E9D" w:rsidRPr="005A38ED" w:rsidRDefault="008A2E9D" w:rsidP="006F1A3C"/>
                <w:p w:rsidR="008A2E9D" w:rsidRPr="005A38ED" w:rsidRDefault="008A2E9D" w:rsidP="006F1A3C">
                  <w:pPr>
                    <w:ind w:firstLineChars="100" w:firstLine="259"/>
                  </w:pPr>
                  <w:r w:rsidRPr="005A38ED">
                    <w:rPr>
                      <w:rFonts w:hint="eastAsia"/>
                    </w:rPr>
                    <w:t>なお、処分の取消しの訴えは、前記の</w:t>
                  </w:r>
                  <w:r w:rsidRPr="005A38ED">
                    <w:rPr>
                      <w:rFonts w:hAnsi="ＭＳ 明朝" w:hint="eastAsia"/>
                      <w:szCs w:val="24"/>
                    </w:rPr>
                    <w:t>審査請求</w:t>
                  </w:r>
                  <w:r w:rsidRPr="005A38ED">
                    <w:rPr>
                      <w:rFonts w:hint="eastAsia"/>
                    </w:rPr>
                    <w:t>に対する決定を経た後でなければ提起することができないこととされていますが、①</w:t>
                  </w:r>
                  <w:r w:rsidRPr="005A38ED">
                    <w:rPr>
                      <w:rFonts w:hAnsi="ＭＳ 明朝" w:hint="eastAsia"/>
                      <w:szCs w:val="24"/>
                    </w:rPr>
                    <w:t>審査請求</w:t>
                  </w:r>
                  <w:r w:rsidRPr="005A38ED">
                    <w:rPr>
                      <w:rFonts w:hint="eastAsia"/>
                    </w:rPr>
                    <w:t>があった日から3か月を経過しても決定がないとき、②処分、処分の執行又は手続の続行により生ずる著しい損害を避けるため緊急の必要があるとき、③その他決定を経ないことにつき正当な理由があるときは、決定を経ないで処分の取消しの訴えを提起することができます。</w:t>
                  </w:r>
                </w:p>
              </w:txbxContent>
            </v:textbox>
          </v:shape>
        </w:pict>
      </w:r>
    </w:p>
    <w:p w:rsidR="006F1A3C" w:rsidRPr="006F1A3C" w:rsidRDefault="006F1A3C" w:rsidP="006F1A3C">
      <w:pPr>
        <w:rPr>
          <w:rFonts w:hAnsi="ＭＳ 明朝"/>
          <w:szCs w:val="24"/>
        </w:rPr>
      </w:pPr>
    </w:p>
    <w:sectPr w:rsidR="006F1A3C" w:rsidRPr="006F1A3C" w:rsidSect="008A2E9D">
      <w:pgSz w:w="11906" w:h="16838" w:code="9"/>
      <w:pgMar w:top="1247" w:right="1418" w:bottom="1247" w:left="1418" w:header="851" w:footer="992" w:gutter="0"/>
      <w:cols w:space="425"/>
      <w:docGrid w:type="linesAndChars" w:linePitch="341" w:charSpace="39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E9D" w:rsidRDefault="008A2E9D" w:rsidP="00256EC7">
      <w:r>
        <w:separator/>
      </w:r>
    </w:p>
  </w:endnote>
  <w:endnote w:type="continuationSeparator" w:id="0">
    <w:p w:rsidR="008A2E9D" w:rsidRDefault="008A2E9D" w:rsidP="00256E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E9D" w:rsidRDefault="008A2E9D" w:rsidP="00256EC7">
      <w:r>
        <w:separator/>
      </w:r>
    </w:p>
  </w:footnote>
  <w:footnote w:type="continuationSeparator" w:id="0">
    <w:p w:rsidR="008A2E9D" w:rsidRDefault="008A2E9D" w:rsidP="00256E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259"/>
  <w:drawingGridVerticalSpacing w:val="34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CD7"/>
    <w:rsid w:val="00023A6F"/>
    <w:rsid w:val="00027716"/>
    <w:rsid w:val="00037BE2"/>
    <w:rsid w:val="0005709C"/>
    <w:rsid w:val="00070351"/>
    <w:rsid w:val="000D786F"/>
    <w:rsid w:val="00130EDC"/>
    <w:rsid w:val="00137865"/>
    <w:rsid w:val="001845CC"/>
    <w:rsid w:val="0019353C"/>
    <w:rsid w:val="001D6CF3"/>
    <w:rsid w:val="001E5FBE"/>
    <w:rsid w:val="00225522"/>
    <w:rsid w:val="00256EC7"/>
    <w:rsid w:val="002F74BC"/>
    <w:rsid w:val="0031409A"/>
    <w:rsid w:val="003977D7"/>
    <w:rsid w:val="003A10E9"/>
    <w:rsid w:val="003B3842"/>
    <w:rsid w:val="003E060E"/>
    <w:rsid w:val="004361BD"/>
    <w:rsid w:val="00581457"/>
    <w:rsid w:val="005A38ED"/>
    <w:rsid w:val="005B6CD7"/>
    <w:rsid w:val="005C3456"/>
    <w:rsid w:val="005C76D9"/>
    <w:rsid w:val="005D6A3D"/>
    <w:rsid w:val="006000C9"/>
    <w:rsid w:val="006168A5"/>
    <w:rsid w:val="00660066"/>
    <w:rsid w:val="0066472B"/>
    <w:rsid w:val="006B3270"/>
    <w:rsid w:val="006C2A7D"/>
    <w:rsid w:val="006F1A3C"/>
    <w:rsid w:val="00722BF1"/>
    <w:rsid w:val="00732C87"/>
    <w:rsid w:val="007D5F22"/>
    <w:rsid w:val="0087106E"/>
    <w:rsid w:val="008A2E9D"/>
    <w:rsid w:val="008B1777"/>
    <w:rsid w:val="008C37B5"/>
    <w:rsid w:val="008D52EF"/>
    <w:rsid w:val="008E3B07"/>
    <w:rsid w:val="008F1DEA"/>
    <w:rsid w:val="008F3E4E"/>
    <w:rsid w:val="00916193"/>
    <w:rsid w:val="00947B33"/>
    <w:rsid w:val="00974B12"/>
    <w:rsid w:val="00985C10"/>
    <w:rsid w:val="00A35652"/>
    <w:rsid w:val="00A64D0D"/>
    <w:rsid w:val="00AA2FEE"/>
    <w:rsid w:val="00B00806"/>
    <w:rsid w:val="00B463A0"/>
    <w:rsid w:val="00B60DC3"/>
    <w:rsid w:val="00B922F0"/>
    <w:rsid w:val="00BA7BE0"/>
    <w:rsid w:val="00BD38E0"/>
    <w:rsid w:val="00BF17C2"/>
    <w:rsid w:val="00C31F37"/>
    <w:rsid w:val="00C46C97"/>
    <w:rsid w:val="00C52715"/>
    <w:rsid w:val="00CA1C4A"/>
    <w:rsid w:val="00CA43BE"/>
    <w:rsid w:val="00CB6063"/>
    <w:rsid w:val="00CE5EEB"/>
    <w:rsid w:val="00CF212F"/>
    <w:rsid w:val="00D06C37"/>
    <w:rsid w:val="00D37947"/>
    <w:rsid w:val="00D700BA"/>
    <w:rsid w:val="00D75077"/>
    <w:rsid w:val="00D80D00"/>
    <w:rsid w:val="00D8559B"/>
    <w:rsid w:val="00DE1182"/>
    <w:rsid w:val="00DE45D8"/>
    <w:rsid w:val="00E133D3"/>
    <w:rsid w:val="00E41DE8"/>
    <w:rsid w:val="00E52D1B"/>
    <w:rsid w:val="00E77698"/>
    <w:rsid w:val="00F623DF"/>
    <w:rsid w:val="00F873BC"/>
    <w:rsid w:val="00F90FBB"/>
    <w:rsid w:val="00FF52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1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6CD7"/>
    <w:rPr>
      <w:color w:val="0000FF"/>
      <w:u w:val="single"/>
    </w:rPr>
  </w:style>
  <w:style w:type="paragraph" w:styleId="a4">
    <w:name w:val="Balloon Text"/>
    <w:basedOn w:val="a"/>
    <w:link w:val="a5"/>
    <w:uiPriority w:val="99"/>
    <w:semiHidden/>
    <w:unhideWhenUsed/>
    <w:rsid w:val="00D80D00"/>
    <w:rPr>
      <w:rFonts w:ascii="Arial" w:eastAsia="ＭＳ ゴシック" w:hAnsi="Arial"/>
      <w:sz w:val="18"/>
      <w:szCs w:val="18"/>
    </w:rPr>
  </w:style>
  <w:style w:type="character" w:customStyle="1" w:styleId="a5">
    <w:name w:val="吹き出し (文字)"/>
    <w:basedOn w:val="a0"/>
    <w:link w:val="a4"/>
    <w:uiPriority w:val="99"/>
    <w:semiHidden/>
    <w:rsid w:val="00D80D00"/>
    <w:rPr>
      <w:rFonts w:ascii="Arial" w:eastAsia="ＭＳ ゴシック" w:hAnsi="Arial" w:cs="Times New Roman"/>
      <w:sz w:val="18"/>
      <w:szCs w:val="18"/>
    </w:rPr>
  </w:style>
  <w:style w:type="paragraph" w:styleId="a6">
    <w:name w:val="header"/>
    <w:basedOn w:val="a"/>
    <w:link w:val="a7"/>
    <w:uiPriority w:val="99"/>
    <w:semiHidden/>
    <w:unhideWhenUsed/>
    <w:rsid w:val="00256EC7"/>
    <w:pPr>
      <w:tabs>
        <w:tab w:val="center" w:pos="4252"/>
        <w:tab w:val="right" w:pos="8504"/>
      </w:tabs>
      <w:snapToGrid w:val="0"/>
    </w:pPr>
  </w:style>
  <w:style w:type="character" w:customStyle="1" w:styleId="a7">
    <w:name w:val="ヘッダー (文字)"/>
    <w:basedOn w:val="a0"/>
    <w:link w:val="a6"/>
    <w:uiPriority w:val="99"/>
    <w:semiHidden/>
    <w:rsid w:val="00256EC7"/>
  </w:style>
  <w:style w:type="paragraph" w:styleId="a8">
    <w:name w:val="footer"/>
    <w:basedOn w:val="a"/>
    <w:link w:val="a9"/>
    <w:uiPriority w:val="99"/>
    <w:semiHidden/>
    <w:unhideWhenUsed/>
    <w:rsid w:val="00256EC7"/>
    <w:pPr>
      <w:tabs>
        <w:tab w:val="center" w:pos="4252"/>
        <w:tab w:val="right" w:pos="8504"/>
      </w:tabs>
      <w:snapToGrid w:val="0"/>
    </w:pPr>
  </w:style>
  <w:style w:type="character" w:customStyle="1" w:styleId="a9">
    <w:name w:val="フッター (文字)"/>
    <w:basedOn w:val="a0"/>
    <w:link w:val="a8"/>
    <w:uiPriority w:val="99"/>
    <w:semiHidden/>
    <w:rsid w:val="00256EC7"/>
  </w:style>
</w:styles>
</file>

<file path=word/webSettings.xml><?xml version="1.0" encoding="utf-8"?>
<w:webSettings xmlns:r="http://schemas.openxmlformats.org/officeDocument/2006/relationships" xmlns:w="http://schemas.openxmlformats.org/wordprocessingml/2006/main">
  <w:divs>
    <w:div w:id="1644656254">
      <w:bodyDiv w:val="1"/>
      <w:marLeft w:val="0"/>
      <w:marRight w:val="0"/>
      <w:marTop w:val="0"/>
      <w:marBottom w:val="0"/>
      <w:divBdr>
        <w:top w:val="none" w:sz="0" w:space="0" w:color="auto"/>
        <w:left w:val="none" w:sz="0" w:space="0" w:color="auto"/>
        <w:bottom w:val="none" w:sz="0" w:space="0" w:color="auto"/>
        <w:right w:val="none" w:sz="0" w:space="0" w:color="auto"/>
      </w:divBdr>
      <w:divsChild>
        <w:div w:id="17391341">
          <w:marLeft w:val="230"/>
          <w:marRight w:val="0"/>
          <w:marTop w:val="0"/>
          <w:marBottom w:val="0"/>
          <w:divBdr>
            <w:top w:val="none" w:sz="0" w:space="0" w:color="auto"/>
            <w:left w:val="none" w:sz="0" w:space="0" w:color="auto"/>
            <w:bottom w:val="none" w:sz="0" w:space="0" w:color="auto"/>
            <w:right w:val="none" w:sz="0" w:space="0" w:color="auto"/>
          </w:divBdr>
        </w:div>
        <w:div w:id="21713352">
          <w:marLeft w:val="460"/>
          <w:marRight w:val="0"/>
          <w:marTop w:val="0"/>
          <w:marBottom w:val="0"/>
          <w:divBdr>
            <w:top w:val="none" w:sz="0" w:space="0" w:color="auto"/>
            <w:left w:val="none" w:sz="0" w:space="0" w:color="auto"/>
            <w:bottom w:val="none" w:sz="0" w:space="0" w:color="auto"/>
            <w:right w:val="none" w:sz="0" w:space="0" w:color="auto"/>
          </w:divBdr>
        </w:div>
        <w:div w:id="95834854">
          <w:marLeft w:val="0"/>
          <w:marRight w:val="0"/>
          <w:marTop w:val="0"/>
          <w:marBottom w:val="0"/>
          <w:divBdr>
            <w:top w:val="none" w:sz="0" w:space="0" w:color="auto"/>
            <w:left w:val="none" w:sz="0" w:space="0" w:color="auto"/>
            <w:bottom w:val="none" w:sz="0" w:space="0" w:color="auto"/>
            <w:right w:val="none" w:sz="0" w:space="0" w:color="auto"/>
          </w:divBdr>
        </w:div>
        <w:div w:id="173301641">
          <w:marLeft w:val="460"/>
          <w:marRight w:val="0"/>
          <w:marTop w:val="0"/>
          <w:marBottom w:val="0"/>
          <w:divBdr>
            <w:top w:val="none" w:sz="0" w:space="0" w:color="auto"/>
            <w:left w:val="none" w:sz="0" w:space="0" w:color="auto"/>
            <w:bottom w:val="none" w:sz="0" w:space="0" w:color="auto"/>
            <w:right w:val="none" w:sz="0" w:space="0" w:color="auto"/>
          </w:divBdr>
        </w:div>
        <w:div w:id="216669578">
          <w:marLeft w:val="230"/>
          <w:marRight w:val="0"/>
          <w:marTop w:val="0"/>
          <w:marBottom w:val="0"/>
          <w:divBdr>
            <w:top w:val="none" w:sz="0" w:space="0" w:color="auto"/>
            <w:left w:val="none" w:sz="0" w:space="0" w:color="auto"/>
            <w:bottom w:val="none" w:sz="0" w:space="0" w:color="auto"/>
            <w:right w:val="none" w:sz="0" w:space="0" w:color="auto"/>
          </w:divBdr>
        </w:div>
        <w:div w:id="237637768">
          <w:marLeft w:val="230"/>
          <w:marRight w:val="0"/>
          <w:marTop w:val="0"/>
          <w:marBottom w:val="0"/>
          <w:divBdr>
            <w:top w:val="none" w:sz="0" w:space="0" w:color="auto"/>
            <w:left w:val="none" w:sz="0" w:space="0" w:color="auto"/>
            <w:bottom w:val="none" w:sz="0" w:space="0" w:color="auto"/>
            <w:right w:val="none" w:sz="0" w:space="0" w:color="auto"/>
          </w:divBdr>
        </w:div>
        <w:div w:id="252327821">
          <w:marLeft w:val="920"/>
          <w:marRight w:val="0"/>
          <w:marTop w:val="0"/>
          <w:marBottom w:val="0"/>
          <w:divBdr>
            <w:top w:val="none" w:sz="0" w:space="0" w:color="auto"/>
            <w:left w:val="none" w:sz="0" w:space="0" w:color="auto"/>
            <w:bottom w:val="none" w:sz="0" w:space="0" w:color="auto"/>
            <w:right w:val="none" w:sz="0" w:space="0" w:color="auto"/>
          </w:divBdr>
        </w:div>
        <w:div w:id="293410552">
          <w:marLeft w:val="230"/>
          <w:marRight w:val="0"/>
          <w:marTop w:val="0"/>
          <w:marBottom w:val="0"/>
          <w:divBdr>
            <w:top w:val="none" w:sz="0" w:space="0" w:color="auto"/>
            <w:left w:val="none" w:sz="0" w:space="0" w:color="auto"/>
            <w:bottom w:val="none" w:sz="0" w:space="0" w:color="auto"/>
            <w:right w:val="none" w:sz="0" w:space="0" w:color="auto"/>
          </w:divBdr>
        </w:div>
        <w:div w:id="339477254">
          <w:marLeft w:val="460"/>
          <w:marRight w:val="0"/>
          <w:marTop w:val="0"/>
          <w:marBottom w:val="0"/>
          <w:divBdr>
            <w:top w:val="none" w:sz="0" w:space="0" w:color="auto"/>
            <w:left w:val="none" w:sz="0" w:space="0" w:color="auto"/>
            <w:bottom w:val="none" w:sz="0" w:space="0" w:color="auto"/>
            <w:right w:val="none" w:sz="0" w:space="0" w:color="auto"/>
          </w:divBdr>
        </w:div>
        <w:div w:id="369110090">
          <w:marLeft w:val="230"/>
          <w:marRight w:val="0"/>
          <w:marTop w:val="0"/>
          <w:marBottom w:val="0"/>
          <w:divBdr>
            <w:top w:val="none" w:sz="0" w:space="0" w:color="auto"/>
            <w:left w:val="none" w:sz="0" w:space="0" w:color="auto"/>
            <w:bottom w:val="none" w:sz="0" w:space="0" w:color="auto"/>
            <w:right w:val="none" w:sz="0" w:space="0" w:color="auto"/>
          </w:divBdr>
        </w:div>
        <w:div w:id="554001483">
          <w:marLeft w:val="460"/>
          <w:marRight w:val="0"/>
          <w:marTop w:val="0"/>
          <w:marBottom w:val="0"/>
          <w:divBdr>
            <w:top w:val="none" w:sz="0" w:space="0" w:color="auto"/>
            <w:left w:val="none" w:sz="0" w:space="0" w:color="auto"/>
            <w:bottom w:val="none" w:sz="0" w:space="0" w:color="auto"/>
            <w:right w:val="none" w:sz="0" w:space="0" w:color="auto"/>
          </w:divBdr>
        </w:div>
        <w:div w:id="577708592">
          <w:marLeft w:val="230"/>
          <w:marRight w:val="0"/>
          <w:marTop w:val="0"/>
          <w:marBottom w:val="0"/>
          <w:divBdr>
            <w:top w:val="none" w:sz="0" w:space="0" w:color="auto"/>
            <w:left w:val="none" w:sz="0" w:space="0" w:color="auto"/>
            <w:bottom w:val="none" w:sz="0" w:space="0" w:color="auto"/>
            <w:right w:val="none" w:sz="0" w:space="0" w:color="auto"/>
          </w:divBdr>
        </w:div>
        <w:div w:id="616913465">
          <w:marLeft w:val="230"/>
          <w:marRight w:val="0"/>
          <w:marTop w:val="0"/>
          <w:marBottom w:val="0"/>
          <w:divBdr>
            <w:top w:val="none" w:sz="0" w:space="0" w:color="auto"/>
            <w:left w:val="none" w:sz="0" w:space="0" w:color="auto"/>
            <w:bottom w:val="none" w:sz="0" w:space="0" w:color="auto"/>
            <w:right w:val="none" w:sz="0" w:space="0" w:color="auto"/>
          </w:divBdr>
        </w:div>
        <w:div w:id="617375220">
          <w:marLeft w:val="460"/>
          <w:marRight w:val="0"/>
          <w:marTop w:val="0"/>
          <w:marBottom w:val="0"/>
          <w:divBdr>
            <w:top w:val="none" w:sz="0" w:space="0" w:color="auto"/>
            <w:left w:val="none" w:sz="0" w:space="0" w:color="auto"/>
            <w:bottom w:val="none" w:sz="0" w:space="0" w:color="auto"/>
            <w:right w:val="none" w:sz="0" w:space="0" w:color="auto"/>
          </w:divBdr>
        </w:div>
        <w:div w:id="675575872">
          <w:marLeft w:val="230"/>
          <w:marRight w:val="0"/>
          <w:marTop w:val="0"/>
          <w:marBottom w:val="0"/>
          <w:divBdr>
            <w:top w:val="none" w:sz="0" w:space="0" w:color="auto"/>
            <w:left w:val="none" w:sz="0" w:space="0" w:color="auto"/>
            <w:bottom w:val="none" w:sz="0" w:space="0" w:color="auto"/>
            <w:right w:val="none" w:sz="0" w:space="0" w:color="auto"/>
          </w:divBdr>
        </w:div>
        <w:div w:id="678043442">
          <w:marLeft w:val="230"/>
          <w:marRight w:val="0"/>
          <w:marTop w:val="0"/>
          <w:marBottom w:val="0"/>
          <w:divBdr>
            <w:top w:val="none" w:sz="0" w:space="0" w:color="auto"/>
            <w:left w:val="none" w:sz="0" w:space="0" w:color="auto"/>
            <w:bottom w:val="none" w:sz="0" w:space="0" w:color="auto"/>
            <w:right w:val="none" w:sz="0" w:space="0" w:color="auto"/>
          </w:divBdr>
        </w:div>
        <w:div w:id="727072012">
          <w:marLeft w:val="690"/>
          <w:marRight w:val="0"/>
          <w:marTop w:val="0"/>
          <w:marBottom w:val="0"/>
          <w:divBdr>
            <w:top w:val="none" w:sz="0" w:space="0" w:color="auto"/>
            <w:left w:val="none" w:sz="0" w:space="0" w:color="auto"/>
            <w:bottom w:val="none" w:sz="0" w:space="0" w:color="auto"/>
            <w:right w:val="none" w:sz="0" w:space="0" w:color="auto"/>
          </w:divBdr>
        </w:div>
        <w:div w:id="871649756">
          <w:marLeft w:val="460"/>
          <w:marRight w:val="0"/>
          <w:marTop w:val="0"/>
          <w:marBottom w:val="0"/>
          <w:divBdr>
            <w:top w:val="none" w:sz="0" w:space="0" w:color="auto"/>
            <w:left w:val="none" w:sz="0" w:space="0" w:color="auto"/>
            <w:bottom w:val="none" w:sz="0" w:space="0" w:color="auto"/>
            <w:right w:val="none" w:sz="0" w:space="0" w:color="auto"/>
          </w:divBdr>
        </w:div>
        <w:div w:id="943149501">
          <w:marLeft w:val="230"/>
          <w:marRight w:val="0"/>
          <w:marTop w:val="0"/>
          <w:marBottom w:val="0"/>
          <w:divBdr>
            <w:top w:val="none" w:sz="0" w:space="0" w:color="auto"/>
            <w:left w:val="none" w:sz="0" w:space="0" w:color="auto"/>
            <w:bottom w:val="none" w:sz="0" w:space="0" w:color="auto"/>
            <w:right w:val="none" w:sz="0" w:space="0" w:color="auto"/>
          </w:divBdr>
        </w:div>
        <w:div w:id="958145442">
          <w:marLeft w:val="230"/>
          <w:marRight w:val="0"/>
          <w:marTop w:val="0"/>
          <w:marBottom w:val="0"/>
          <w:divBdr>
            <w:top w:val="none" w:sz="0" w:space="0" w:color="auto"/>
            <w:left w:val="none" w:sz="0" w:space="0" w:color="auto"/>
            <w:bottom w:val="none" w:sz="0" w:space="0" w:color="auto"/>
            <w:right w:val="none" w:sz="0" w:space="0" w:color="auto"/>
          </w:divBdr>
        </w:div>
        <w:div w:id="1009409204">
          <w:marLeft w:val="230"/>
          <w:marRight w:val="0"/>
          <w:marTop w:val="0"/>
          <w:marBottom w:val="0"/>
          <w:divBdr>
            <w:top w:val="none" w:sz="0" w:space="0" w:color="auto"/>
            <w:left w:val="none" w:sz="0" w:space="0" w:color="auto"/>
            <w:bottom w:val="none" w:sz="0" w:space="0" w:color="auto"/>
            <w:right w:val="none" w:sz="0" w:space="0" w:color="auto"/>
          </w:divBdr>
        </w:div>
        <w:div w:id="1193150158">
          <w:marLeft w:val="230"/>
          <w:marRight w:val="0"/>
          <w:marTop w:val="0"/>
          <w:marBottom w:val="0"/>
          <w:divBdr>
            <w:top w:val="none" w:sz="0" w:space="0" w:color="auto"/>
            <w:left w:val="none" w:sz="0" w:space="0" w:color="auto"/>
            <w:bottom w:val="none" w:sz="0" w:space="0" w:color="auto"/>
            <w:right w:val="none" w:sz="0" w:space="0" w:color="auto"/>
          </w:divBdr>
        </w:div>
        <w:div w:id="1267156744">
          <w:marLeft w:val="230"/>
          <w:marRight w:val="0"/>
          <w:marTop w:val="0"/>
          <w:marBottom w:val="0"/>
          <w:divBdr>
            <w:top w:val="none" w:sz="0" w:space="0" w:color="auto"/>
            <w:left w:val="none" w:sz="0" w:space="0" w:color="auto"/>
            <w:bottom w:val="none" w:sz="0" w:space="0" w:color="auto"/>
            <w:right w:val="none" w:sz="0" w:space="0" w:color="auto"/>
          </w:divBdr>
        </w:div>
        <w:div w:id="1284074830">
          <w:marLeft w:val="230"/>
          <w:marRight w:val="0"/>
          <w:marTop w:val="0"/>
          <w:marBottom w:val="0"/>
          <w:divBdr>
            <w:top w:val="none" w:sz="0" w:space="0" w:color="auto"/>
            <w:left w:val="none" w:sz="0" w:space="0" w:color="auto"/>
            <w:bottom w:val="none" w:sz="0" w:space="0" w:color="auto"/>
            <w:right w:val="none" w:sz="0" w:space="0" w:color="auto"/>
          </w:divBdr>
        </w:div>
        <w:div w:id="1296302163">
          <w:marLeft w:val="230"/>
          <w:marRight w:val="0"/>
          <w:marTop w:val="0"/>
          <w:marBottom w:val="0"/>
          <w:divBdr>
            <w:top w:val="none" w:sz="0" w:space="0" w:color="auto"/>
            <w:left w:val="none" w:sz="0" w:space="0" w:color="auto"/>
            <w:bottom w:val="none" w:sz="0" w:space="0" w:color="auto"/>
            <w:right w:val="none" w:sz="0" w:space="0" w:color="auto"/>
          </w:divBdr>
        </w:div>
        <w:div w:id="1351447745">
          <w:marLeft w:val="230"/>
          <w:marRight w:val="0"/>
          <w:marTop w:val="0"/>
          <w:marBottom w:val="0"/>
          <w:divBdr>
            <w:top w:val="none" w:sz="0" w:space="0" w:color="auto"/>
            <w:left w:val="none" w:sz="0" w:space="0" w:color="auto"/>
            <w:bottom w:val="none" w:sz="0" w:space="0" w:color="auto"/>
            <w:right w:val="none" w:sz="0" w:space="0" w:color="auto"/>
          </w:divBdr>
        </w:div>
        <w:div w:id="1634140271">
          <w:marLeft w:val="460"/>
          <w:marRight w:val="0"/>
          <w:marTop w:val="0"/>
          <w:marBottom w:val="0"/>
          <w:divBdr>
            <w:top w:val="none" w:sz="0" w:space="0" w:color="auto"/>
            <w:left w:val="none" w:sz="0" w:space="0" w:color="auto"/>
            <w:bottom w:val="none" w:sz="0" w:space="0" w:color="auto"/>
            <w:right w:val="none" w:sz="0" w:space="0" w:color="auto"/>
          </w:divBdr>
        </w:div>
        <w:div w:id="1676108414">
          <w:marLeft w:val="230"/>
          <w:marRight w:val="0"/>
          <w:marTop w:val="0"/>
          <w:marBottom w:val="0"/>
          <w:divBdr>
            <w:top w:val="none" w:sz="0" w:space="0" w:color="auto"/>
            <w:left w:val="none" w:sz="0" w:space="0" w:color="auto"/>
            <w:bottom w:val="none" w:sz="0" w:space="0" w:color="auto"/>
            <w:right w:val="none" w:sz="0" w:space="0" w:color="auto"/>
          </w:divBdr>
        </w:div>
        <w:div w:id="1715813601">
          <w:marLeft w:val="230"/>
          <w:marRight w:val="0"/>
          <w:marTop w:val="0"/>
          <w:marBottom w:val="0"/>
          <w:divBdr>
            <w:top w:val="none" w:sz="0" w:space="0" w:color="auto"/>
            <w:left w:val="none" w:sz="0" w:space="0" w:color="auto"/>
            <w:bottom w:val="none" w:sz="0" w:space="0" w:color="auto"/>
            <w:right w:val="none" w:sz="0" w:space="0" w:color="auto"/>
          </w:divBdr>
        </w:div>
        <w:div w:id="1838305437">
          <w:marLeft w:val="230"/>
          <w:marRight w:val="0"/>
          <w:marTop w:val="0"/>
          <w:marBottom w:val="0"/>
          <w:divBdr>
            <w:top w:val="none" w:sz="0" w:space="0" w:color="auto"/>
            <w:left w:val="none" w:sz="0" w:space="0" w:color="auto"/>
            <w:bottom w:val="none" w:sz="0" w:space="0" w:color="auto"/>
            <w:right w:val="none" w:sz="0" w:space="0" w:color="auto"/>
          </w:divBdr>
        </w:div>
        <w:div w:id="1904675439">
          <w:marLeft w:val="230"/>
          <w:marRight w:val="0"/>
          <w:marTop w:val="0"/>
          <w:marBottom w:val="0"/>
          <w:divBdr>
            <w:top w:val="none" w:sz="0" w:space="0" w:color="auto"/>
            <w:left w:val="none" w:sz="0" w:space="0" w:color="auto"/>
            <w:bottom w:val="none" w:sz="0" w:space="0" w:color="auto"/>
            <w:right w:val="none" w:sz="0" w:space="0" w:color="auto"/>
          </w:divBdr>
        </w:div>
        <w:div w:id="1944147413">
          <w:marLeft w:val="460"/>
          <w:marRight w:val="0"/>
          <w:marTop w:val="0"/>
          <w:marBottom w:val="0"/>
          <w:divBdr>
            <w:top w:val="none" w:sz="0" w:space="0" w:color="auto"/>
            <w:left w:val="none" w:sz="0" w:space="0" w:color="auto"/>
            <w:bottom w:val="none" w:sz="0" w:space="0" w:color="auto"/>
            <w:right w:val="none" w:sz="0" w:space="0" w:color="auto"/>
          </w:divBdr>
        </w:div>
        <w:div w:id="214630846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E2DBE-F304-4E83-9F1F-E1ADBE98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01040</dc:creator>
  <cp:lastModifiedBy>03104</cp:lastModifiedBy>
  <cp:revision>4</cp:revision>
  <cp:lastPrinted>2016-02-23T08:02:00Z</cp:lastPrinted>
  <dcterms:created xsi:type="dcterms:W3CDTF">2016-02-23T06:19:00Z</dcterms:created>
  <dcterms:modified xsi:type="dcterms:W3CDTF">2016-02-25T03:50:00Z</dcterms:modified>
</cp:coreProperties>
</file>