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AB" w:rsidRPr="00330843" w:rsidRDefault="00033DAB" w:rsidP="00033DAB">
      <w:pPr>
        <w:ind w:right="294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◆補強計画案の</w:t>
      </w:r>
      <w:r w:rsidRPr="00330843">
        <w:rPr>
          <w:rFonts w:ascii="ＭＳ 明朝" w:hAnsi="ＭＳ 明朝" w:hint="eastAsia"/>
          <w:kern w:val="0"/>
          <w:sz w:val="20"/>
          <w:szCs w:val="20"/>
        </w:rPr>
        <w:t>ため</w:t>
      </w:r>
      <w:r>
        <w:rPr>
          <w:rFonts w:ascii="ＭＳ 明朝" w:hAnsi="ＭＳ 明朝" w:hint="eastAsia"/>
          <w:kern w:val="0"/>
          <w:sz w:val="20"/>
          <w:szCs w:val="20"/>
        </w:rPr>
        <w:t>の</w:t>
      </w:r>
      <w:r w:rsidRPr="00330843">
        <w:rPr>
          <w:rFonts w:ascii="ＭＳ 明朝" w:hAnsi="ＭＳ 明朝" w:hint="eastAsia"/>
          <w:kern w:val="0"/>
          <w:sz w:val="20"/>
          <w:szCs w:val="20"/>
        </w:rPr>
        <w:t>意向調査</w:t>
      </w:r>
    </w:p>
    <w:p w:rsidR="00033DAB" w:rsidRPr="00330843" w:rsidRDefault="00033DAB" w:rsidP="00033DAB">
      <w:pPr>
        <w:rPr>
          <w:rFonts w:ascii="ＭＳ 明朝" w:hAnsi="ＭＳ 明朝"/>
          <w:sz w:val="20"/>
          <w:szCs w:val="20"/>
        </w:rPr>
      </w:pPr>
      <w:r w:rsidRPr="00330843">
        <w:rPr>
          <w:rFonts w:ascii="ＭＳ 明朝" w:hAnsi="ＭＳ 明朝" w:hint="eastAsia"/>
          <w:sz w:val="20"/>
          <w:szCs w:val="20"/>
        </w:rPr>
        <w:t>耐震診断申込者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330843">
        <w:rPr>
          <w:rFonts w:ascii="ＭＳ 明朝" w:hAnsi="ＭＳ 明朝" w:hint="eastAsia"/>
          <w:sz w:val="20"/>
          <w:szCs w:val="20"/>
        </w:rPr>
        <w:t xml:space="preserve">　　様</w:t>
      </w:r>
    </w:p>
    <w:p w:rsidR="00803D76" w:rsidRPr="00330843" w:rsidRDefault="00803D76" w:rsidP="00803D76">
      <w:pPr>
        <w:ind w:right="294"/>
        <w:jc w:val="right"/>
        <w:rPr>
          <w:rFonts w:ascii="ＭＳ 明朝" w:hAnsi="ＭＳ 明朝"/>
          <w:kern w:val="0"/>
          <w:sz w:val="20"/>
          <w:szCs w:val="20"/>
        </w:rPr>
      </w:pPr>
      <w:r w:rsidRPr="00330843">
        <w:rPr>
          <w:rFonts w:ascii="ＭＳ 明朝" w:hAnsi="ＭＳ 明朝" w:hint="eastAsia"/>
          <w:kern w:val="0"/>
          <w:sz w:val="20"/>
          <w:szCs w:val="20"/>
        </w:rPr>
        <w:t>酒田市</w:t>
      </w:r>
      <w:r>
        <w:rPr>
          <w:rFonts w:ascii="ＭＳ 明朝" w:hAnsi="ＭＳ 明朝" w:hint="eastAsia"/>
          <w:kern w:val="0"/>
          <w:sz w:val="20"/>
          <w:szCs w:val="20"/>
        </w:rPr>
        <w:t>建設部</w:t>
      </w:r>
      <w:r w:rsidRPr="00330843">
        <w:rPr>
          <w:rFonts w:ascii="ＭＳ 明朝" w:hAnsi="ＭＳ 明朝" w:hint="eastAsia"/>
          <w:kern w:val="0"/>
          <w:sz w:val="20"/>
          <w:szCs w:val="20"/>
        </w:rPr>
        <w:t>建築課</w:t>
      </w:r>
    </w:p>
    <w:p w:rsidR="00033DAB" w:rsidRPr="00330843" w:rsidRDefault="00033DAB" w:rsidP="00033DAB">
      <w:pPr>
        <w:adjustRightInd w:val="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補強計画案の</w:t>
      </w:r>
      <w:r w:rsidRPr="00330843">
        <w:rPr>
          <w:rFonts w:ascii="ＭＳ 明朝" w:hAnsi="ＭＳ 明朝" w:hint="eastAsia"/>
          <w:kern w:val="0"/>
          <w:sz w:val="20"/>
          <w:szCs w:val="20"/>
        </w:rPr>
        <w:t>ための意向調査について</w:t>
      </w:r>
    </w:p>
    <w:p w:rsidR="00142D6F" w:rsidRDefault="00142D6F" w:rsidP="00033DAB">
      <w:pPr>
        <w:adjustRightInd w:val="0"/>
        <w:ind w:firstLineChars="100" w:firstLine="210"/>
        <w:rPr>
          <w:rFonts w:ascii="ＭＳ 明朝" w:hAnsi="ＭＳ 明朝"/>
          <w:szCs w:val="21"/>
        </w:rPr>
      </w:pPr>
    </w:p>
    <w:p w:rsidR="00033DAB" w:rsidRDefault="00803D76" w:rsidP="00033DAB">
      <w:pPr>
        <w:adjustRightInd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耐震</w:t>
      </w:r>
      <w:r w:rsidR="00033DAB" w:rsidRPr="00330843">
        <w:rPr>
          <w:rFonts w:ascii="ＭＳ 明朝" w:hAnsi="ＭＳ 明朝" w:hint="eastAsia"/>
          <w:szCs w:val="21"/>
        </w:rPr>
        <w:t>診断時に補強計画案</w:t>
      </w:r>
      <w:r>
        <w:rPr>
          <w:rFonts w:ascii="ＭＳ 明朝" w:hAnsi="ＭＳ 明朝" w:hint="eastAsia"/>
          <w:szCs w:val="21"/>
        </w:rPr>
        <w:t>（正式な補強設計ではありません</w:t>
      </w:r>
      <w:r w:rsidRPr="00330843">
        <w:rPr>
          <w:rFonts w:ascii="ＭＳ 明朝" w:hAnsi="ＭＳ 明朝" w:hint="eastAsia"/>
          <w:szCs w:val="21"/>
        </w:rPr>
        <w:t>。）</w:t>
      </w:r>
      <w:r w:rsidR="00033DAB" w:rsidRPr="00330843">
        <w:rPr>
          <w:rFonts w:ascii="ＭＳ 明朝" w:hAnsi="ＭＳ 明朝" w:hint="eastAsia"/>
          <w:szCs w:val="21"/>
        </w:rPr>
        <w:t>を参考資料</w:t>
      </w:r>
      <w:r>
        <w:rPr>
          <w:rFonts w:ascii="ＭＳ 明朝" w:hAnsi="ＭＳ 明朝" w:hint="eastAsia"/>
          <w:szCs w:val="21"/>
        </w:rPr>
        <w:t>として作成いたします。</w:t>
      </w:r>
      <w:r w:rsidR="00033DAB">
        <w:rPr>
          <w:rFonts w:ascii="ＭＳ 明朝" w:hAnsi="ＭＳ 明朝" w:hint="eastAsia"/>
          <w:szCs w:val="21"/>
        </w:rPr>
        <w:t>補強計画は</w:t>
      </w:r>
      <w:r>
        <w:rPr>
          <w:rFonts w:ascii="ＭＳ 明朝" w:hAnsi="ＭＳ 明朝" w:hint="eastAsia"/>
          <w:szCs w:val="21"/>
        </w:rPr>
        <w:t>、多様な方法がありますが、可能な範囲で</w:t>
      </w:r>
      <w:r w:rsidR="00142D6F">
        <w:rPr>
          <w:rFonts w:ascii="ＭＳ 明朝" w:hAnsi="ＭＳ 明朝" w:hint="eastAsia"/>
          <w:szCs w:val="21"/>
        </w:rPr>
        <w:t>要望</w:t>
      </w:r>
      <w:r>
        <w:rPr>
          <w:rFonts w:ascii="ＭＳ 明朝" w:hAnsi="ＭＳ 明朝" w:hint="eastAsia"/>
          <w:szCs w:val="21"/>
        </w:rPr>
        <w:t>に沿う</w:t>
      </w:r>
      <w:r w:rsidR="00033DAB">
        <w:rPr>
          <w:rFonts w:ascii="ＭＳ 明朝" w:hAnsi="ＭＳ 明朝" w:hint="eastAsia"/>
          <w:szCs w:val="21"/>
        </w:rPr>
        <w:t>補強計画にするために、</w:t>
      </w:r>
      <w:r w:rsidR="00142D6F">
        <w:rPr>
          <w:rFonts w:ascii="ＭＳ 明朝" w:hAnsi="ＭＳ 明朝" w:hint="eastAsia"/>
          <w:szCs w:val="21"/>
        </w:rPr>
        <w:t>意向調査を実施しますので、</w:t>
      </w:r>
      <w:r w:rsidR="00033DAB">
        <w:rPr>
          <w:rFonts w:ascii="ＭＳ 明朝" w:hAnsi="ＭＳ 明朝" w:hint="eastAsia"/>
          <w:szCs w:val="21"/>
        </w:rPr>
        <w:t>下記の質問に</w:t>
      </w:r>
      <w:r w:rsidR="00033DAB" w:rsidRPr="00330843">
        <w:rPr>
          <w:rFonts w:ascii="ＭＳ 明朝" w:hAnsi="ＭＳ 明朝" w:hint="eastAsia"/>
          <w:szCs w:val="21"/>
        </w:rPr>
        <w:t>回答をお願いします。</w:t>
      </w:r>
    </w:p>
    <w:p w:rsidR="00033DAB" w:rsidRPr="005A795F" w:rsidRDefault="00033DAB" w:rsidP="00803D76">
      <w:pPr>
        <w:adjustRightInd w:val="0"/>
        <w:ind w:firstLineChars="100" w:firstLine="210"/>
        <w:rPr>
          <w:rFonts w:ascii="ＭＳ 明朝" w:hAnsi="ＭＳ 明朝"/>
          <w:b/>
          <w:sz w:val="20"/>
          <w:szCs w:val="20"/>
        </w:rPr>
      </w:pPr>
      <w:r w:rsidRPr="00330843">
        <w:rPr>
          <w:rFonts w:ascii="ＭＳ 明朝" w:hAnsi="ＭＳ 明朝" w:hint="eastAsia"/>
          <w:szCs w:val="21"/>
        </w:rPr>
        <w:t>なお</w:t>
      </w:r>
      <w:r>
        <w:rPr>
          <w:rFonts w:ascii="ＭＳ 明朝" w:hAnsi="ＭＳ 明朝" w:hint="eastAsia"/>
          <w:szCs w:val="21"/>
        </w:rPr>
        <w:t>、耐震診断した結果や</w:t>
      </w:r>
      <w:r w:rsidR="001959CA">
        <w:rPr>
          <w:rFonts w:ascii="ＭＳ 明朝" w:hAnsi="ＭＳ 明朝" w:hint="eastAsia"/>
          <w:szCs w:val="21"/>
        </w:rPr>
        <w:t>住宅の形状等により</w:t>
      </w:r>
      <w:r w:rsidRPr="00330843">
        <w:rPr>
          <w:rFonts w:ascii="ＭＳ 明朝" w:hAnsi="ＭＳ 明朝" w:hint="eastAsia"/>
          <w:szCs w:val="21"/>
        </w:rPr>
        <w:t>意向に沿った補強計画</w:t>
      </w:r>
      <w:r>
        <w:rPr>
          <w:rFonts w:ascii="ＭＳ 明朝" w:hAnsi="ＭＳ 明朝" w:hint="eastAsia"/>
          <w:szCs w:val="21"/>
        </w:rPr>
        <w:t>の</w:t>
      </w:r>
      <w:r w:rsidRPr="00330843">
        <w:rPr>
          <w:rFonts w:ascii="ＭＳ 明朝" w:hAnsi="ＭＳ 明朝" w:hint="eastAsia"/>
          <w:szCs w:val="21"/>
        </w:rPr>
        <w:t>作成が困難な場合がありますのでご了承ください。</w:t>
      </w:r>
      <w:r w:rsidR="00803D76">
        <w:rPr>
          <w:rFonts w:ascii="ＭＳ 明朝" w:hAnsi="ＭＳ 明朝" w:hint="eastAsia"/>
          <w:b/>
          <w:sz w:val="20"/>
          <w:szCs w:val="20"/>
        </w:rPr>
        <w:t>（※診断者は、現地調査時に申込者に記入していただき、内容</w:t>
      </w:r>
      <w:r>
        <w:rPr>
          <w:rFonts w:ascii="ＭＳ 明朝" w:hAnsi="ＭＳ 明朝" w:hint="eastAsia"/>
          <w:b/>
          <w:sz w:val="20"/>
          <w:szCs w:val="20"/>
        </w:rPr>
        <w:t>を確認ください。）</w:t>
      </w:r>
    </w:p>
    <w:p w:rsidR="00033DAB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【質問内容】</w:t>
      </w:r>
    </w:p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  <w:r w:rsidRPr="00330843">
        <w:rPr>
          <w:rFonts w:ascii="ＭＳ 明朝" w:hAnsi="ＭＳ 明朝" w:hint="eastAsia"/>
          <w:b/>
          <w:sz w:val="20"/>
          <w:szCs w:val="20"/>
        </w:rPr>
        <w:t>問１．補強計画の基本方針について</w:t>
      </w:r>
    </w:p>
    <w:tbl>
      <w:tblPr>
        <w:tblW w:w="99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3"/>
      </w:tblGrid>
      <w:tr w:rsidR="00033DAB" w:rsidRPr="00330843" w:rsidTr="00033DAB">
        <w:trPr>
          <w:trHeight w:val="1944"/>
        </w:trPr>
        <w:tc>
          <w:tcPr>
            <w:tcW w:w="9913" w:type="dxa"/>
            <w:vAlign w:val="center"/>
          </w:tcPr>
          <w:p w:rsidR="00033DAB" w:rsidRPr="00330843" w:rsidRDefault="00033DAB" w:rsidP="00C54622">
            <w:pPr>
              <w:adjustRightInd w:val="0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□診断者の考えでやってほしい。　→　以下設問（問６へ）</w:t>
            </w:r>
          </w:p>
          <w:p w:rsidR="00033DAB" w:rsidRPr="00330843" w:rsidRDefault="00033DAB" w:rsidP="00C54622">
            <w:pPr>
              <w:adjustRightInd w:val="0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□特に配慮してほしい内容がある　</w:t>
            </w: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>（例：外壁を前年度直したので、内部で検討してほしい。）</w:t>
            </w:r>
          </w:p>
          <w:p w:rsidR="00033DAB" w:rsidRPr="00330843" w:rsidRDefault="00033DAB" w:rsidP="00C54622">
            <w:pPr>
              <w:adjustRightInd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330843">
              <w:rPr>
                <w:rFonts w:ascii="ＭＳ 明朝" w:hAnsi="ＭＳ 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49530</wp:posOffset>
                      </wp:positionV>
                      <wp:extent cx="5946140" cy="645795"/>
                      <wp:effectExtent l="0" t="0" r="16510" b="2095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6371" cy="6457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33DAB" w:rsidRDefault="00033DAB" w:rsidP="00033DAB"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内容記入</w:t>
                                  </w:r>
                                  <w:r w:rsidRPr="00C6624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14.25pt;margin-top:3.9pt;width:468.2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6n6QIAAMoFAAAOAAAAZHJzL2Uyb0RvYy54bWysVMGO0zAQvSPxD5bv3SRt0rTVpqtut0VI&#10;C6xYEGc3dhqDYwfb3XRB/ATXvXHhF/bC37ASn8HYSUuX5YAQiRR54vH4zZs3c3yyrQS6YtpwJTMc&#10;HYUYMZkryuU6w69fLXsjjIwlkhKhJMvwNTP4ZPr40XFTT1hflUpQphEEkWbS1Bkura0nQWDyklXE&#10;HKmaSdgslK6IBVOvA6pJA9ErEfTDcBg0StNaq5wZA3/P2k089fGLguX2RVEYZpHIMGCz/qv9d+W+&#10;wfSYTNaa1CXPOxjkH1BUhEu4dB/qjFiCNpo/CFXxXCujCnuUqypQRcFz5nOAbKLwt2wuS1IznwuQ&#10;Y+o9Teb/hc2fX11oxCnUDiNJKijRj6+fv9/e3t3cwOLu2xcUOZKa2kzA97K+0C5NU5+r/J1BUs1L&#10;ItdsprVqSkYoQPP+wb0DzjBwFK2aZ4rCHWRjledrW+jKBQQm0NaX5XpfFra1KIefyTgeDlLAl8Pe&#10;ME7SceIgBWSyO11rY58wVSG3yLBWG0lfQu39FeTq3FhfG9plSOhbjIpKQKWviEDRcDhMu4idM8Te&#10;xfTpKsHpkgvhDb1ezYVGcDTDS/90h82hm5CoyfA46ScYEbGG7sit9oDuuZnDaKF//hTNp+TF6lhe&#10;SOrXlnDRrgGwkA4d86KHjL0DUNgl78j0gvw4WyZhGg9GvTRNBr14sAh7p6PlvDebAxHp4nR+uog+&#10;OaBRPCk5pUwufEyz648o/jv9dZ3aKnvfIXuADq3aWKYvS9ogyl3lBsm4D4WmHFq0n7ZsHLCHtLJv&#10;uC19YzidPKjHKHRvx+A+uhfLwcXBg9xajy3oBJjcseZF7HTb6t9uV1tg1Yl5peg1yBngeM3CAIRF&#10;qfQHjBoYJhk27zdEM4zEUwktMY7i2E0fb4CA+2Dow53V4Q6ROYTKsAXh+OXcthNrU2u+LuGmyCcu&#10;1QzaqOCu1B5qi6ozYGD4ZLrh5ibSoe29fo3g6U8AAAD//wMAUEsDBBQABgAIAAAAIQDmYGrg2wAA&#10;AAgBAAAPAAAAZHJzL2Rvd25yZXYueG1sTI9BT4QwEIXvJv6HZky8ua0bWRekbIyJXo3owWOhIxDp&#10;lG0Li/56x5MeJ+/Lm++Vh9WNYsEQB08arjcKBFLr7UCdhrfXx6s9iJgMWTN6Qg1fGOFQnZ+VprD+&#10;RC+41KkTXEKxMBr6lKZCytj26Ezc+AmJsw8fnEl8hk7aYE5c7ka5VWonnRmIP/Rmwoce2896dhpa&#10;q2YV3pfnvMlS/b3MR5JPR60vL9b7OxAJ1/QHw68+q0PFTo2fyUYxatjuMyY13PIAjvPdTQ6iYU7l&#10;GciqlP8HVD8AAAD//wMAUEsBAi0AFAAGAAgAAAAhALaDOJL+AAAA4QEAABMAAAAAAAAAAAAAAAAA&#10;AAAAAFtDb250ZW50X1R5cGVzXS54bWxQSwECLQAUAAYACAAAACEAOP0h/9YAAACUAQAACwAAAAAA&#10;AAAAAAAAAAAvAQAAX3JlbHMvLnJlbHNQSwECLQAUAAYACAAAACEAyitup+kCAADKBQAADgAAAAAA&#10;AAAAAAAAAAAuAgAAZHJzL2Uyb0RvYy54bWxQSwECLQAUAAYACAAAACEA5mBq4NsAAAAIAQAADwAA&#10;AAAAAAAAAAAAAABDBQAAZHJzL2Rvd25yZXYueG1sUEsFBgAAAAAEAAQA8wAAAEsGAAAAAA==&#10;">
                      <v:textbox>
                        <w:txbxContent>
                          <w:p w:rsidR="00033DAB" w:rsidRDefault="00033DAB" w:rsidP="00033DAB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内容記入</w:t>
                            </w:r>
                            <w:r w:rsidRPr="00C66245">
                              <w:rPr>
                                <w:rFonts w:hint="eastAsia"/>
                                <w:bdr w:val="single" w:sz="4" w:space="0" w:color="auto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:rsidR="00033DAB" w:rsidRPr="00330843" w:rsidRDefault="00033DAB" w:rsidP="00C54622">
            <w:pPr>
              <w:adjustRightInd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</w:p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  <w:r w:rsidRPr="00330843">
        <w:rPr>
          <w:rFonts w:ascii="ＭＳ 明朝" w:hAnsi="ＭＳ 明朝" w:hint="eastAsia"/>
          <w:b/>
          <w:sz w:val="20"/>
          <w:szCs w:val="20"/>
        </w:rPr>
        <w:t>問２．水周り</w:t>
      </w:r>
      <w:r>
        <w:rPr>
          <w:rFonts w:ascii="ＭＳ 明朝" w:hAnsi="ＭＳ 明朝" w:hint="eastAsia"/>
          <w:b/>
          <w:sz w:val="20"/>
          <w:szCs w:val="20"/>
        </w:rPr>
        <w:t>部分</w:t>
      </w:r>
      <w:r w:rsidRPr="00330843">
        <w:rPr>
          <w:rFonts w:ascii="ＭＳ 明朝" w:hAnsi="ＭＳ 明朝" w:hint="eastAsia"/>
          <w:b/>
          <w:sz w:val="20"/>
          <w:szCs w:val="20"/>
        </w:rPr>
        <w:t>（台所、浴室、トイレ）の壁</w:t>
      </w:r>
      <w:r>
        <w:rPr>
          <w:rFonts w:ascii="ＭＳ 明朝" w:hAnsi="ＭＳ 明朝" w:hint="eastAsia"/>
          <w:b/>
          <w:sz w:val="20"/>
          <w:szCs w:val="20"/>
        </w:rPr>
        <w:t>の</w:t>
      </w:r>
      <w:r w:rsidRPr="00330843">
        <w:rPr>
          <w:rFonts w:ascii="ＭＳ 明朝" w:hAnsi="ＭＳ 明朝" w:hint="eastAsia"/>
          <w:b/>
          <w:sz w:val="20"/>
          <w:szCs w:val="20"/>
        </w:rPr>
        <w:t>補強</w:t>
      </w:r>
      <w:r>
        <w:rPr>
          <w:rFonts w:ascii="ＭＳ 明朝" w:hAnsi="ＭＳ 明朝" w:hint="eastAsia"/>
          <w:b/>
          <w:sz w:val="20"/>
          <w:szCs w:val="20"/>
        </w:rPr>
        <w:t>について</w:t>
      </w:r>
    </w:p>
    <w:p w:rsidR="00033DAB" w:rsidRPr="00330843" w:rsidRDefault="00033DAB" w:rsidP="00033DAB">
      <w:pPr>
        <w:adjustRightInd w:val="0"/>
        <w:ind w:left="598" w:hangingChars="299" w:hanging="598"/>
        <w:rPr>
          <w:rFonts w:ascii="ＭＳ 明朝" w:hAnsi="ＭＳ 明朝"/>
          <w:sz w:val="20"/>
          <w:szCs w:val="20"/>
        </w:rPr>
      </w:pPr>
      <w:r w:rsidRPr="00330843">
        <w:rPr>
          <w:rFonts w:ascii="ＭＳ 明朝" w:hAnsi="ＭＳ 明朝" w:hint="eastAsia"/>
          <w:sz w:val="20"/>
          <w:szCs w:val="20"/>
        </w:rPr>
        <w:t xml:space="preserve">　　</w:t>
      </w:r>
      <w:r w:rsidR="000C4474">
        <w:rPr>
          <w:rFonts w:ascii="ＭＳ 明朝" w:hAnsi="ＭＳ 明朝" w:hint="eastAsia"/>
          <w:sz w:val="20"/>
          <w:szCs w:val="20"/>
        </w:rPr>
        <w:t xml:space="preserve">　</w:t>
      </w:r>
      <w:r w:rsidRPr="00330843">
        <w:rPr>
          <w:rFonts w:ascii="ＭＳ 明朝" w:hAnsi="ＭＳ 明朝" w:hint="eastAsia"/>
          <w:sz w:val="20"/>
          <w:szCs w:val="20"/>
        </w:rPr>
        <w:t>※水周り</w:t>
      </w:r>
      <w:r>
        <w:rPr>
          <w:rFonts w:ascii="ＭＳ 明朝" w:hAnsi="ＭＳ 明朝" w:hint="eastAsia"/>
          <w:sz w:val="20"/>
          <w:szCs w:val="20"/>
        </w:rPr>
        <w:t>の壁の補強は設備機器移動や給排水の切り替え作業等があり、通常より</w:t>
      </w:r>
      <w:r w:rsidRPr="00330843">
        <w:rPr>
          <w:rFonts w:ascii="ＭＳ 明朝" w:hAnsi="ＭＳ 明朝" w:hint="eastAsia"/>
          <w:sz w:val="20"/>
          <w:szCs w:val="20"/>
        </w:rPr>
        <w:t>工事費用が高めとなります</w:t>
      </w:r>
      <w:r>
        <w:rPr>
          <w:rFonts w:ascii="ＭＳ 明朝" w:hAnsi="ＭＳ 明朝" w:hint="eastAsia"/>
          <w:sz w:val="20"/>
          <w:szCs w:val="20"/>
        </w:rPr>
        <w:t>が、改修を検討している場合は、同時に補強することで、費用負担が軽減できます</w:t>
      </w:r>
      <w:r w:rsidRPr="00330843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99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033DAB" w:rsidRPr="00330843" w:rsidTr="00033DAB">
        <w:trPr>
          <w:trHeight w:val="363"/>
        </w:trPr>
        <w:tc>
          <w:tcPr>
            <w:tcW w:w="9960" w:type="dxa"/>
            <w:vAlign w:val="center"/>
          </w:tcPr>
          <w:p w:rsidR="00033DAB" w:rsidRPr="00330843" w:rsidRDefault="00033DAB" w:rsidP="00C54622">
            <w:pPr>
              <w:adjustRightInd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□補強しない　　□極力避けて欲しい　　□補強してもよい（場所：□台所　□浴室　□トイレ）</w:t>
            </w:r>
          </w:p>
        </w:tc>
      </w:tr>
    </w:tbl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</w:p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  <w:r w:rsidRPr="00330843">
        <w:rPr>
          <w:rFonts w:ascii="ＭＳ 明朝" w:hAnsi="ＭＳ 明朝" w:hint="eastAsia"/>
          <w:b/>
          <w:sz w:val="20"/>
          <w:szCs w:val="20"/>
        </w:rPr>
        <w:t>問３．大きな開口部</w:t>
      </w:r>
      <w:r>
        <w:rPr>
          <w:rFonts w:ascii="ＭＳ 明朝" w:hAnsi="ＭＳ 明朝" w:hint="eastAsia"/>
          <w:b/>
          <w:sz w:val="20"/>
          <w:szCs w:val="20"/>
        </w:rPr>
        <w:t>（窓など）</w:t>
      </w:r>
      <w:r w:rsidRPr="00330843">
        <w:rPr>
          <w:rFonts w:ascii="ＭＳ 明朝" w:hAnsi="ＭＳ 明朝" w:hint="eastAsia"/>
          <w:b/>
          <w:sz w:val="20"/>
          <w:szCs w:val="20"/>
        </w:rPr>
        <w:t>への壁</w:t>
      </w:r>
      <w:r>
        <w:rPr>
          <w:rFonts w:ascii="ＭＳ 明朝" w:hAnsi="ＭＳ 明朝" w:hint="eastAsia"/>
          <w:b/>
          <w:sz w:val="20"/>
          <w:szCs w:val="20"/>
        </w:rPr>
        <w:t>を</w:t>
      </w:r>
      <w:r w:rsidRPr="00330843">
        <w:rPr>
          <w:rFonts w:ascii="ＭＳ 明朝" w:hAnsi="ＭＳ 明朝" w:hint="eastAsia"/>
          <w:b/>
          <w:sz w:val="20"/>
          <w:szCs w:val="20"/>
        </w:rPr>
        <w:t>新設</w:t>
      </w:r>
      <w:r>
        <w:rPr>
          <w:rFonts w:ascii="ＭＳ 明朝" w:hAnsi="ＭＳ 明朝" w:hint="eastAsia"/>
          <w:b/>
          <w:sz w:val="20"/>
          <w:szCs w:val="20"/>
        </w:rPr>
        <w:t>する。（サッシ幅の減（交換）、襖部分に壁を設置するなど</w:t>
      </w:r>
      <w:r w:rsidRPr="00330843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99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033DAB" w:rsidRPr="00330843" w:rsidTr="00033DAB">
        <w:trPr>
          <w:trHeight w:val="363"/>
        </w:trPr>
        <w:tc>
          <w:tcPr>
            <w:tcW w:w="9960" w:type="dxa"/>
            <w:vAlign w:val="center"/>
          </w:tcPr>
          <w:p w:rsidR="00033DAB" w:rsidRPr="00330843" w:rsidRDefault="00033DAB" w:rsidP="00C54622">
            <w:pPr>
              <w:adjustRightInd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33084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>□補強しない　　□極力避けて欲しい　　□補強してもよい</w:t>
            </w:r>
          </w:p>
        </w:tc>
      </w:tr>
    </w:tbl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</w:p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  <w:r w:rsidRPr="00330843">
        <w:rPr>
          <w:rFonts w:ascii="ＭＳ 明朝" w:hAnsi="ＭＳ 明朝" w:hint="eastAsia"/>
          <w:b/>
          <w:sz w:val="20"/>
          <w:szCs w:val="20"/>
        </w:rPr>
        <w:t>問４．屋根材の軽量化（現在屋根材が瓦の場合のみ</w:t>
      </w:r>
      <w:r w:rsidR="00803D76">
        <w:rPr>
          <w:rFonts w:ascii="ＭＳ 明朝" w:hAnsi="ＭＳ 明朝" w:hint="eastAsia"/>
          <w:b/>
          <w:sz w:val="20"/>
          <w:szCs w:val="20"/>
        </w:rPr>
        <w:t>方</w:t>
      </w:r>
      <w:r w:rsidRPr="00330843">
        <w:rPr>
          <w:rFonts w:ascii="ＭＳ 明朝" w:hAnsi="ＭＳ 明朝" w:hint="eastAsia"/>
          <w:b/>
          <w:sz w:val="20"/>
          <w:szCs w:val="20"/>
        </w:rPr>
        <w:t>該当）</w:t>
      </w:r>
    </w:p>
    <w:p w:rsidR="008D49D2" w:rsidRDefault="00033DAB" w:rsidP="00033DAB">
      <w:pPr>
        <w:adjustRightInd w:val="0"/>
        <w:ind w:left="600" w:hangingChars="300" w:hanging="600"/>
        <w:rPr>
          <w:rFonts w:ascii="ＭＳ 明朝" w:hAnsi="ＭＳ 明朝"/>
          <w:sz w:val="20"/>
          <w:szCs w:val="20"/>
        </w:rPr>
      </w:pPr>
      <w:r w:rsidRPr="00330843">
        <w:rPr>
          <w:rFonts w:ascii="ＭＳ 明朝" w:hAnsi="ＭＳ 明朝" w:hint="eastAsia"/>
          <w:sz w:val="20"/>
          <w:szCs w:val="20"/>
        </w:rPr>
        <w:t xml:space="preserve">　　</w:t>
      </w:r>
      <w:r w:rsidR="000C4474">
        <w:rPr>
          <w:rFonts w:ascii="ＭＳ 明朝" w:hAnsi="ＭＳ 明朝" w:hint="eastAsia"/>
          <w:sz w:val="20"/>
          <w:szCs w:val="20"/>
        </w:rPr>
        <w:t xml:space="preserve">　</w:t>
      </w:r>
      <w:r w:rsidRPr="00330843">
        <w:rPr>
          <w:rFonts w:ascii="ＭＳ 明朝" w:hAnsi="ＭＳ 明朝" w:hint="eastAsia"/>
          <w:sz w:val="20"/>
          <w:szCs w:val="20"/>
        </w:rPr>
        <w:t>※瓦屋根から金属系屋根材に葺き替えると、屋根重量が軽くなり、地震で大きく揺れなく</w:t>
      </w:r>
      <w:r>
        <w:rPr>
          <w:rFonts w:ascii="ＭＳ 明朝" w:hAnsi="ＭＳ 明朝" w:hint="eastAsia"/>
          <w:sz w:val="20"/>
          <w:szCs w:val="20"/>
        </w:rPr>
        <w:t>なるため耐震補強</w:t>
      </w:r>
    </w:p>
    <w:p w:rsidR="00033DAB" w:rsidRPr="00330843" w:rsidRDefault="00033DAB" w:rsidP="008D49D2">
      <w:pPr>
        <w:adjustRightInd w:val="0"/>
        <w:ind w:leftChars="300" w:left="63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工事として非常に有効です</w:t>
      </w:r>
      <w:r w:rsidRPr="00330843">
        <w:rPr>
          <w:rFonts w:ascii="ＭＳ 明朝" w:hAnsi="ＭＳ 明朝" w:hint="eastAsia"/>
          <w:sz w:val="20"/>
          <w:szCs w:val="20"/>
        </w:rPr>
        <w:t>。屋根の葺き替え等を検討している場合はお勧めします。</w:t>
      </w:r>
    </w:p>
    <w:tbl>
      <w:tblPr>
        <w:tblW w:w="99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033DAB" w:rsidRPr="00330843" w:rsidTr="00033DAB">
        <w:trPr>
          <w:trHeight w:val="363"/>
        </w:trPr>
        <w:tc>
          <w:tcPr>
            <w:tcW w:w="9960" w:type="dxa"/>
            <w:vAlign w:val="center"/>
          </w:tcPr>
          <w:p w:rsidR="00033DAB" w:rsidRPr="00330843" w:rsidRDefault="00033DAB" w:rsidP="00C54622">
            <w:pPr>
              <w:adjustRightInd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33084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□瓦のままがいい　　□</w:t>
            </w: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>屋根を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先に</w:t>
            </w: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>軽量化してもよい　　□壁だけで補強できない場合はしてもよい</w:t>
            </w:r>
          </w:p>
        </w:tc>
      </w:tr>
    </w:tbl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</w:p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  <w:r w:rsidRPr="00330843">
        <w:rPr>
          <w:rFonts w:ascii="ＭＳ 明朝" w:hAnsi="ＭＳ 明朝" w:hint="eastAsia"/>
          <w:b/>
          <w:sz w:val="20"/>
          <w:szCs w:val="20"/>
        </w:rPr>
        <w:t>問５．2階の減築（2階建てのみ</w:t>
      </w:r>
      <w:r w:rsidR="00803D76">
        <w:rPr>
          <w:rFonts w:ascii="ＭＳ 明朝" w:hAnsi="ＭＳ 明朝" w:hint="eastAsia"/>
          <w:b/>
          <w:sz w:val="20"/>
          <w:szCs w:val="20"/>
        </w:rPr>
        <w:t>の方</w:t>
      </w:r>
      <w:r w:rsidRPr="00330843">
        <w:rPr>
          <w:rFonts w:ascii="ＭＳ 明朝" w:hAnsi="ＭＳ 明朝" w:hint="eastAsia"/>
          <w:b/>
          <w:sz w:val="20"/>
          <w:szCs w:val="20"/>
        </w:rPr>
        <w:t>該当）</w:t>
      </w:r>
    </w:p>
    <w:p w:rsidR="00033DAB" w:rsidRPr="00330843" w:rsidRDefault="00033DAB" w:rsidP="008D49D2">
      <w:pPr>
        <w:adjustRightInd w:val="0"/>
        <w:ind w:left="600" w:hangingChars="300" w:hanging="600"/>
        <w:rPr>
          <w:rFonts w:ascii="ＭＳ 明朝" w:hAnsi="ＭＳ 明朝"/>
          <w:sz w:val="20"/>
          <w:szCs w:val="20"/>
        </w:rPr>
      </w:pPr>
      <w:r w:rsidRPr="00330843">
        <w:rPr>
          <w:rFonts w:ascii="ＭＳ 明朝" w:hAnsi="ＭＳ 明朝" w:hint="eastAsia"/>
          <w:sz w:val="20"/>
          <w:szCs w:val="20"/>
        </w:rPr>
        <w:t xml:space="preserve">　</w:t>
      </w:r>
      <w:r w:rsidR="008D49D2">
        <w:rPr>
          <w:rFonts w:ascii="ＭＳ 明朝" w:hAnsi="ＭＳ 明朝" w:hint="eastAsia"/>
          <w:sz w:val="20"/>
          <w:szCs w:val="20"/>
        </w:rPr>
        <w:t xml:space="preserve">　　</w:t>
      </w:r>
      <w:r w:rsidRPr="00330843">
        <w:rPr>
          <w:rFonts w:ascii="ＭＳ 明朝" w:hAnsi="ＭＳ 明朝" w:hint="eastAsia"/>
          <w:sz w:val="20"/>
          <w:szCs w:val="20"/>
        </w:rPr>
        <w:t>※2</w:t>
      </w:r>
      <w:r>
        <w:rPr>
          <w:rFonts w:ascii="ＭＳ 明朝" w:hAnsi="ＭＳ 明朝" w:hint="eastAsia"/>
          <w:sz w:val="20"/>
          <w:szCs w:val="20"/>
        </w:rPr>
        <w:t>階を解体し平屋にすると地震に強くなります。</w:t>
      </w:r>
      <w:r w:rsidRPr="00330843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階解体費用、</w:t>
      </w:r>
      <w:r w:rsidRPr="00330843">
        <w:rPr>
          <w:rFonts w:ascii="ＭＳ 明朝" w:hAnsi="ＭＳ 明朝" w:hint="eastAsia"/>
          <w:sz w:val="20"/>
          <w:szCs w:val="20"/>
        </w:rPr>
        <w:t>屋根</w:t>
      </w:r>
      <w:r w:rsidR="00142D6F">
        <w:rPr>
          <w:rFonts w:ascii="ＭＳ 明朝" w:hAnsi="ＭＳ 明朝" w:hint="eastAsia"/>
          <w:sz w:val="20"/>
          <w:szCs w:val="20"/>
        </w:rPr>
        <w:t>の</w:t>
      </w:r>
      <w:r w:rsidRPr="00330843">
        <w:rPr>
          <w:rFonts w:ascii="ＭＳ 明朝" w:hAnsi="ＭＳ 明朝" w:hint="eastAsia"/>
          <w:sz w:val="20"/>
          <w:szCs w:val="20"/>
        </w:rPr>
        <w:t>再構築費用がかかります</w:t>
      </w:r>
      <w:r>
        <w:rPr>
          <w:rFonts w:ascii="ＭＳ 明朝" w:hAnsi="ＭＳ 明朝" w:hint="eastAsia"/>
          <w:sz w:val="20"/>
          <w:szCs w:val="20"/>
        </w:rPr>
        <w:t>が、耐震性が</w:t>
      </w:r>
      <w:r w:rsidR="00803D76">
        <w:rPr>
          <w:rFonts w:ascii="ＭＳ 明朝" w:hAnsi="ＭＳ 明朝" w:hint="eastAsia"/>
          <w:sz w:val="20"/>
          <w:szCs w:val="20"/>
        </w:rPr>
        <w:t>著</w:t>
      </w:r>
      <w:bookmarkStart w:id="0" w:name="_GoBack"/>
      <w:bookmarkEnd w:id="0"/>
      <w:r w:rsidR="00803D76">
        <w:rPr>
          <w:rFonts w:ascii="ＭＳ 明朝" w:hAnsi="ＭＳ 明朝" w:hint="eastAsia"/>
          <w:sz w:val="20"/>
          <w:szCs w:val="20"/>
        </w:rPr>
        <w:t>しく低</w:t>
      </w:r>
      <w:r w:rsidR="00142D6F">
        <w:rPr>
          <w:rFonts w:ascii="ＭＳ 明朝" w:hAnsi="ＭＳ 明朝" w:hint="eastAsia"/>
          <w:sz w:val="20"/>
          <w:szCs w:val="20"/>
        </w:rPr>
        <w:t>い</w:t>
      </w:r>
      <w:r w:rsidR="00803D76">
        <w:rPr>
          <w:rFonts w:ascii="ＭＳ 明朝" w:hAnsi="ＭＳ 明朝" w:hint="eastAsia"/>
          <w:sz w:val="20"/>
          <w:szCs w:val="20"/>
        </w:rPr>
        <w:t>場合や</w:t>
      </w:r>
      <w:r>
        <w:rPr>
          <w:rFonts w:ascii="ＭＳ 明朝" w:hAnsi="ＭＳ 明朝" w:hint="eastAsia"/>
          <w:sz w:val="20"/>
          <w:szCs w:val="20"/>
        </w:rPr>
        <w:t>、</w:t>
      </w:r>
      <w:r w:rsidR="00803D76">
        <w:rPr>
          <w:rFonts w:ascii="ＭＳ 明朝" w:hAnsi="ＭＳ 明朝" w:hint="eastAsia"/>
          <w:sz w:val="20"/>
          <w:szCs w:val="20"/>
        </w:rPr>
        <w:t>減築を考えている場合は有効です。</w:t>
      </w:r>
    </w:p>
    <w:tbl>
      <w:tblPr>
        <w:tblW w:w="99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3"/>
      </w:tblGrid>
      <w:tr w:rsidR="00033DAB" w:rsidRPr="00330843" w:rsidTr="00033DAB">
        <w:trPr>
          <w:trHeight w:val="243"/>
        </w:trPr>
        <w:tc>
          <w:tcPr>
            <w:tcW w:w="9913" w:type="dxa"/>
          </w:tcPr>
          <w:p w:rsidR="00033DAB" w:rsidRPr="00330843" w:rsidRDefault="00033DAB" w:rsidP="00C54622">
            <w:pPr>
              <w:adjustRightInd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33084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2階を</w:t>
            </w: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>減築してもいい　　　　□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2階を</w:t>
            </w: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 xml:space="preserve">減築しない　　</w:t>
            </w:r>
          </w:p>
        </w:tc>
      </w:tr>
    </w:tbl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</w:p>
    <w:p w:rsidR="00033DAB" w:rsidRPr="00330843" w:rsidRDefault="00033DAB" w:rsidP="00033DAB">
      <w:pPr>
        <w:adjustRightInd w:val="0"/>
        <w:rPr>
          <w:rFonts w:ascii="ＭＳ 明朝" w:hAnsi="ＭＳ 明朝"/>
          <w:b/>
          <w:sz w:val="20"/>
          <w:szCs w:val="20"/>
        </w:rPr>
      </w:pPr>
      <w:r w:rsidRPr="00330843">
        <w:rPr>
          <w:rFonts w:ascii="ＭＳ 明朝" w:hAnsi="ＭＳ 明朝" w:hint="eastAsia"/>
          <w:b/>
          <w:sz w:val="20"/>
          <w:szCs w:val="20"/>
        </w:rPr>
        <w:t>問６．耐震診断実施後の耐震補強工事実施について</w:t>
      </w:r>
    </w:p>
    <w:tbl>
      <w:tblPr>
        <w:tblW w:w="99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3"/>
      </w:tblGrid>
      <w:tr w:rsidR="00033DAB" w:rsidRPr="00330843" w:rsidTr="00033DAB">
        <w:trPr>
          <w:trHeight w:val="873"/>
        </w:trPr>
        <w:tc>
          <w:tcPr>
            <w:tcW w:w="9913" w:type="dxa"/>
            <w:vAlign w:val="center"/>
          </w:tcPr>
          <w:p w:rsidR="00033DAB" w:rsidRPr="00330843" w:rsidRDefault="00033DAB" w:rsidP="00C54622">
            <w:pPr>
              <w:adjustRightInd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33084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>□補強工事を行いたい（　　　年程度以内）　　　□診断結果によって補強工事を検討する</w:t>
            </w:r>
          </w:p>
          <w:p w:rsidR="00033DAB" w:rsidRPr="00330843" w:rsidRDefault="00033DAB" w:rsidP="00C54622">
            <w:pPr>
              <w:adjustRightInd w:val="0"/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 w:rsidRPr="00330843">
              <w:rPr>
                <w:rFonts w:ascii="ＭＳ 明朝" w:hAnsi="ＭＳ 明朝" w:hint="eastAsia"/>
                <w:b/>
                <w:sz w:val="20"/>
                <w:szCs w:val="20"/>
              </w:rPr>
              <w:t>□その他（　　　　　　　　　　　　　　　　　　　　　　　　　　　　　　　）</w:t>
            </w:r>
          </w:p>
        </w:tc>
      </w:tr>
    </w:tbl>
    <w:p w:rsidR="00126589" w:rsidRDefault="00126589" w:rsidP="00142D6F">
      <w:pPr>
        <w:ind w:firstLineChars="2600" w:firstLine="5200"/>
        <w:rPr>
          <w:rFonts w:ascii="ＭＳ 明朝" w:hAnsi="ＭＳ 明朝"/>
          <w:sz w:val="20"/>
          <w:szCs w:val="20"/>
        </w:rPr>
      </w:pPr>
    </w:p>
    <w:p w:rsidR="00862675" w:rsidRDefault="00033DAB" w:rsidP="00142D6F">
      <w:pPr>
        <w:ind w:firstLineChars="2600" w:firstLine="5200"/>
      </w:pPr>
      <w:r w:rsidRPr="00330843">
        <w:rPr>
          <w:rFonts w:ascii="ＭＳ 明朝" w:hAnsi="ＭＳ 明朝" w:hint="eastAsia"/>
          <w:sz w:val="20"/>
          <w:szCs w:val="20"/>
        </w:rPr>
        <w:t>耐震診断申込者氏名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33084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</w:t>
      </w:r>
      <w:r w:rsidRPr="00330843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</w:p>
    <w:sectPr w:rsidR="00862675" w:rsidSect="00033D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AB" w:rsidRDefault="00033DAB" w:rsidP="00033DAB">
      <w:r>
        <w:separator/>
      </w:r>
    </w:p>
  </w:endnote>
  <w:endnote w:type="continuationSeparator" w:id="0">
    <w:p w:rsidR="00033DAB" w:rsidRDefault="00033DAB" w:rsidP="0003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AB" w:rsidRDefault="00033DAB" w:rsidP="00033DAB">
      <w:r>
        <w:separator/>
      </w:r>
    </w:p>
  </w:footnote>
  <w:footnote w:type="continuationSeparator" w:id="0">
    <w:p w:rsidR="00033DAB" w:rsidRDefault="00033DAB" w:rsidP="0003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A"/>
    <w:rsid w:val="00033DAB"/>
    <w:rsid w:val="000C4474"/>
    <w:rsid w:val="00126589"/>
    <w:rsid w:val="00142D6F"/>
    <w:rsid w:val="001959CA"/>
    <w:rsid w:val="00803D76"/>
    <w:rsid w:val="00862675"/>
    <w:rsid w:val="008D49D2"/>
    <w:rsid w:val="0091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5534D2-84FF-4D9E-9062-12B35AC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D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33DAB"/>
  </w:style>
  <w:style w:type="paragraph" w:styleId="a5">
    <w:name w:val="footer"/>
    <w:basedOn w:val="a"/>
    <w:link w:val="a6"/>
    <w:uiPriority w:val="99"/>
    <w:unhideWhenUsed/>
    <w:rsid w:val="00033D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33DAB"/>
  </w:style>
  <w:style w:type="paragraph" w:styleId="a7">
    <w:name w:val="Balloon Text"/>
    <w:basedOn w:val="a"/>
    <w:link w:val="a8"/>
    <w:uiPriority w:val="99"/>
    <w:semiHidden/>
    <w:unhideWhenUsed/>
    <w:rsid w:val="000C4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4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7</cp:revision>
  <cp:lastPrinted>2014-09-01T23:42:00Z</cp:lastPrinted>
  <dcterms:created xsi:type="dcterms:W3CDTF">2014-09-01T07:25:00Z</dcterms:created>
  <dcterms:modified xsi:type="dcterms:W3CDTF">2014-09-01T23:44:00Z</dcterms:modified>
</cp:coreProperties>
</file>